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A5D" w:rsidRPr="003B2267" w:rsidRDefault="00D07A5D" w:rsidP="003B2267">
      <w:pPr>
        <w:spacing w:line="360" w:lineRule="auto"/>
        <w:jc w:val="center"/>
        <w:rPr>
          <w:rFonts w:asciiTheme="minorEastAsia" w:hAnsiTheme="minorEastAsia" w:cs="宋体"/>
          <w:b/>
          <w:bCs/>
          <w:kern w:val="0"/>
          <w:sz w:val="32"/>
          <w:szCs w:val="32"/>
        </w:rPr>
      </w:pPr>
      <w:r w:rsidRPr="007B599B">
        <w:rPr>
          <w:rFonts w:asciiTheme="minorEastAsia" w:hAnsiTheme="minorEastAsia" w:cs="宋体" w:hint="eastAsia"/>
          <w:b/>
          <w:bCs/>
          <w:kern w:val="0"/>
          <w:sz w:val="32"/>
          <w:szCs w:val="32"/>
        </w:rPr>
        <w:t>深圳大学继续教育学院2016</w:t>
      </w:r>
      <w:r w:rsidR="003B2267">
        <w:rPr>
          <w:rFonts w:asciiTheme="minorEastAsia" w:hAnsiTheme="minorEastAsia" w:cs="宋体" w:hint="eastAsia"/>
          <w:b/>
          <w:bCs/>
          <w:kern w:val="0"/>
          <w:sz w:val="32"/>
          <w:szCs w:val="32"/>
        </w:rPr>
        <w:t>级</w:t>
      </w:r>
      <w:r w:rsidRPr="00E90D1F">
        <w:rPr>
          <w:rFonts w:asciiTheme="minorEastAsia" w:hAnsiTheme="minorEastAsia" w:hint="eastAsia"/>
          <w:b/>
          <w:sz w:val="30"/>
          <w:szCs w:val="30"/>
        </w:rPr>
        <w:t>通识类MOOC课程修读指引</w:t>
      </w:r>
    </w:p>
    <w:p w:rsidR="00D07A5D" w:rsidRPr="00C6494C" w:rsidRDefault="00D07A5D" w:rsidP="00C6494C">
      <w:pPr>
        <w:pStyle w:val="a5"/>
        <w:widowControl/>
        <w:numPr>
          <w:ilvl w:val="0"/>
          <w:numId w:val="4"/>
        </w:numPr>
        <w:tabs>
          <w:tab w:val="left" w:pos="-392"/>
        </w:tabs>
        <w:spacing w:line="360" w:lineRule="auto"/>
        <w:ind w:rightChars="-321" w:right="-674" w:firstLineChars="0"/>
        <w:rPr>
          <w:rFonts w:asciiTheme="minorEastAsia" w:hAnsiTheme="minorEastAsia"/>
          <w:b/>
          <w:sz w:val="24"/>
          <w:szCs w:val="24"/>
        </w:rPr>
      </w:pPr>
      <w:r w:rsidRPr="00C6494C">
        <w:rPr>
          <w:rFonts w:asciiTheme="minorEastAsia" w:hAnsiTheme="minorEastAsia" w:hint="eastAsia"/>
          <w:b/>
          <w:sz w:val="24"/>
          <w:szCs w:val="24"/>
        </w:rPr>
        <w:t>课时与学分</w:t>
      </w:r>
    </w:p>
    <w:tbl>
      <w:tblPr>
        <w:tblpPr w:leftFromText="180" w:rightFromText="180" w:vertAnchor="text" w:horzAnchor="margin" w:tblpXSpec="center" w:tblpY="31"/>
        <w:tblW w:w="8080" w:type="dxa"/>
        <w:tblLook w:val="04A0" w:firstRow="1" w:lastRow="0" w:firstColumn="1" w:lastColumn="0" w:noHBand="0" w:noVBand="1"/>
      </w:tblPr>
      <w:tblGrid>
        <w:gridCol w:w="768"/>
        <w:gridCol w:w="3343"/>
        <w:gridCol w:w="817"/>
        <w:gridCol w:w="884"/>
        <w:gridCol w:w="2268"/>
      </w:tblGrid>
      <w:tr w:rsidR="00E90D1F" w:rsidRPr="00D07A5D" w:rsidTr="00C6494C">
        <w:trPr>
          <w:trHeight w:val="482"/>
        </w:trPr>
        <w:tc>
          <w:tcPr>
            <w:tcW w:w="768" w:type="dxa"/>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07A5D" w:rsidRPr="00D07A5D" w:rsidRDefault="00D07A5D" w:rsidP="00E90D1F">
            <w:pPr>
              <w:widowControl/>
              <w:spacing w:line="360" w:lineRule="auto"/>
              <w:jc w:val="center"/>
              <w:rPr>
                <w:rFonts w:asciiTheme="minorEastAsia" w:hAnsiTheme="minorEastAsia" w:cs="宋体"/>
                <w:kern w:val="0"/>
                <w:sz w:val="24"/>
                <w:szCs w:val="24"/>
              </w:rPr>
            </w:pPr>
            <w:r w:rsidRPr="00D07A5D">
              <w:rPr>
                <w:rFonts w:asciiTheme="minorEastAsia" w:hAnsiTheme="minorEastAsia" w:cs="宋体" w:hint="eastAsia"/>
                <w:kern w:val="0"/>
                <w:sz w:val="24"/>
                <w:szCs w:val="24"/>
              </w:rPr>
              <w:t>序号</w:t>
            </w:r>
          </w:p>
        </w:tc>
        <w:tc>
          <w:tcPr>
            <w:tcW w:w="3343" w:type="dxa"/>
            <w:tcBorders>
              <w:top w:val="single" w:sz="4" w:space="0" w:color="auto"/>
              <w:left w:val="nil"/>
              <w:bottom w:val="single" w:sz="4" w:space="0" w:color="auto"/>
              <w:right w:val="single" w:sz="4" w:space="0" w:color="auto"/>
            </w:tcBorders>
            <w:shd w:val="clear" w:color="000000" w:fill="8DB4E2"/>
            <w:noWrap/>
            <w:vAlign w:val="center"/>
            <w:hideMark/>
          </w:tcPr>
          <w:p w:rsidR="00D07A5D" w:rsidRPr="00D07A5D" w:rsidRDefault="00D07A5D" w:rsidP="00D07A5D">
            <w:pPr>
              <w:widowControl/>
              <w:spacing w:line="360" w:lineRule="auto"/>
              <w:jc w:val="center"/>
              <w:rPr>
                <w:rFonts w:asciiTheme="minorEastAsia" w:hAnsiTheme="minorEastAsia" w:cs="宋体"/>
                <w:kern w:val="0"/>
                <w:sz w:val="24"/>
                <w:szCs w:val="24"/>
              </w:rPr>
            </w:pPr>
            <w:r w:rsidRPr="00D07A5D">
              <w:rPr>
                <w:rFonts w:asciiTheme="minorEastAsia" w:hAnsiTheme="minorEastAsia" w:cs="宋体" w:hint="eastAsia"/>
                <w:kern w:val="0"/>
                <w:sz w:val="24"/>
                <w:szCs w:val="24"/>
              </w:rPr>
              <w:t>课程名称</w:t>
            </w:r>
          </w:p>
        </w:tc>
        <w:tc>
          <w:tcPr>
            <w:tcW w:w="817" w:type="dxa"/>
            <w:tcBorders>
              <w:top w:val="single" w:sz="4" w:space="0" w:color="auto"/>
              <w:left w:val="nil"/>
              <w:bottom w:val="single" w:sz="4" w:space="0" w:color="auto"/>
              <w:right w:val="single" w:sz="4" w:space="0" w:color="auto"/>
            </w:tcBorders>
            <w:shd w:val="clear" w:color="000000" w:fill="8DB4E2"/>
            <w:noWrap/>
            <w:vAlign w:val="center"/>
            <w:hideMark/>
          </w:tcPr>
          <w:p w:rsidR="00D07A5D" w:rsidRPr="00D07A5D" w:rsidRDefault="00D07A5D" w:rsidP="00D07A5D">
            <w:pPr>
              <w:widowControl/>
              <w:spacing w:line="360" w:lineRule="auto"/>
              <w:jc w:val="center"/>
              <w:rPr>
                <w:rFonts w:asciiTheme="minorEastAsia" w:hAnsiTheme="minorEastAsia" w:cs="宋体"/>
                <w:kern w:val="0"/>
                <w:sz w:val="24"/>
                <w:szCs w:val="24"/>
              </w:rPr>
            </w:pPr>
            <w:r w:rsidRPr="00D07A5D">
              <w:rPr>
                <w:rFonts w:asciiTheme="minorEastAsia" w:hAnsiTheme="minorEastAsia" w:cs="宋体" w:hint="eastAsia"/>
                <w:kern w:val="0"/>
                <w:sz w:val="24"/>
                <w:szCs w:val="24"/>
              </w:rPr>
              <w:t>学时</w:t>
            </w:r>
          </w:p>
        </w:tc>
        <w:tc>
          <w:tcPr>
            <w:tcW w:w="884" w:type="dxa"/>
            <w:tcBorders>
              <w:top w:val="single" w:sz="4" w:space="0" w:color="auto"/>
              <w:left w:val="nil"/>
              <w:bottom w:val="single" w:sz="4" w:space="0" w:color="auto"/>
              <w:right w:val="single" w:sz="4" w:space="0" w:color="auto"/>
            </w:tcBorders>
            <w:shd w:val="clear" w:color="000000" w:fill="8DB4E2"/>
            <w:noWrap/>
            <w:vAlign w:val="center"/>
            <w:hideMark/>
          </w:tcPr>
          <w:p w:rsidR="00D07A5D" w:rsidRPr="00D07A5D" w:rsidRDefault="00D07A5D" w:rsidP="00D07A5D">
            <w:pPr>
              <w:widowControl/>
              <w:spacing w:line="360" w:lineRule="auto"/>
              <w:jc w:val="center"/>
              <w:rPr>
                <w:rFonts w:asciiTheme="minorEastAsia" w:hAnsiTheme="minorEastAsia" w:cs="宋体"/>
                <w:kern w:val="0"/>
                <w:sz w:val="24"/>
                <w:szCs w:val="24"/>
              </w:rPr>
            </w:pPr>
            <w:r w:rsidRPr="00D07A5D">
              <w:rPr>
                <w:rFonts w:asciiTheme="minorEastAsia" w:hAnsiTheme="minorEastAsia" w:cs="宋体" w:hint="eastAsia"/>
                <w:kern w:val="0"/>
                <w:sz w:val="24"/>
                <w:szCs w:val="24"/>
              </w:rPr>
              <w:t>学分</w:t>
            </w:r>
          </w:p>
        </w:tc>
        <w:tc>
          <w:tcPr>
            <w:tcW w:w="2268" w:type="dxa"/>
            <w:tcBorders>
              <w:top w:val="single" w:sz="4" w:space="0" w:color="auto"/>
              <w:left w:val="nil"/>
              <w:bottom w:val="single" w:sz="4" w:space="0" w:color="auto"/>
              <w:right w:val="single" w:sz="4" w:space="0" w:color="auto"/>
            </w:tcBorders>
            <w:shd w:val="clear" w:color="000000" w:fill="8DB4E2"/>
            <w:noWrap/>
            <w:vAlign w:val="center"/>
            <w:hideMark/>
          </w:tcPr>
          <w:p w:rsidR="00D07A5D" w:rsidRPr="00D07A5D" w:rsidRDefault="00D07A5D" w:rsidP="00D07A5D">
            <w:pPr>
              <w:widowControl/>
              <w:spacing w:line="360" w:lineRule="auto"/>
              <w:jc w:val="center"/>
              <w:rPr>
                <w:rFonts w:asciiTheme="minorEastAsia" w:hAnsiTheme="minorEastAsia" w:cs="宋体"/>
                <w:kern w:val="0"/>
                <w:sz w:val="24"/>
                <w:szCs w:val="24"/>
              </w:rPr>
            </w:pPr>
            <w:r w:rsidRPr="00D07A5D">
              <w:rPr>
                <w:rFonts w:asciiTheme="minorEastAsia" w:hAnsiTheme="minorEastAsia" w:cs="宋体" w:hint="eastAsia"/>
                <w:kern w:val="0"/>
                <w:sz w:val="24"/>
                <w:szCs w:val="24"/>
              </w:rPr>
              <w:t>主讲人</w:t>
            </w:r>
          </w:p>
        </w:tc>
      </w:tr>
      <w:tr w:rsidR="00E90D1F" w:rsidRPr="00D07A5D" w:rsidTr="00C6494C">
        <w:trPr>
          <w:trHeight w:val="482"/>
        </w:trPr>
        <w:tc>
          <w:tcPr>
            <w:tcW w:w="768" w:type="dxa"/>
            <w:tcBorders>
              <w:top w:val="nil"/>
              <w:left w:val="single" w:sz="4" w:space="0" w:color="auto"/>
              <w:bottom w:val="single" w:sz="4" w:space="0" w:color="auto"/>
              <w:right w:val="single" w:sz="4" w:space="0" w:color="auto"/>
            </w:tcBorders>
            <w:shd w:val="clear" w:color="auto" w:fill="auto"/>
            <w:noWrap/>
            <w:vAlign w:val="center"/>
            <w:hideMark/>
          </w:tcPr>
          <w:p w:rsidR="00D07A5D" w:rsidRPr="00D07A5D" w:rsidRDefault="00D07A5D" w:rsidP="00E90D1F">
            <w:pPr>
              <w:widowControl/>
              <w:spacing w:line="360" w:lineRule="auto"/>
              <w:jc w:val="center"/>
              <w:rPr>
                <w:rFonts w:asciiTheme="minorEastAsia" w:hAnsiTheme="minorEastAsia" w:cs="宋体"/>
                <w:kern w:val="0"/>
                <w:sz w:val="24"/>
                <w:szCs w:val="24"/>
              </w:rPr>
            </w:pPr>
            <w:r w:rsidRPr="00D07A5D">
              <w:rPr>
                <w:rFonts w:asciiTheme="minorEastAsia" w:hAnsiTheme="minorEastAsia" w:cs="宋体" w:hint="eastAsia"/>
                <w:kern w:val="0"/>
                <w:sz w:val="24"/>
                <w:szCs w:val="24"/>
              </w:rPr>
              <w:t>1</w:t>
            </w:r>
          </w:p>
        </w:tc>
        <w:tc>
          <w:tcPr>
            <w:tcW w:w="3343" w:type="dxa"/>
            <w:tcBorders>
              <w:top w:val="nil"/>
              <w:left w:val="nil"/>
              <w:bottom w:val="single" w:sz="4" w:space="0" w:color="auto"/>
              <w:right w:val="single" w:sz="4" w:space="0" w:color="auto"/>
            </w:tcBorders>
            <w:shd w:val="clear" w:color="auto" w:fill="auto"/>
            <w:noWrap/>
            <w:vAlign w:val="center"/>
            <w:hideMark/>
          </w:tcPr>
          <w:p w:rsidR="00D07A5D" w:rsidRPr="00D07A5D" w:rsidRDefault="00D07A5D" w:rsidP="00E90D1F">
            <w:pPr>
              <w:widowControl/>
              <w:spacing w:line="360" w:lineRule="auto"/>
              <w:jc w:val="center"/>
              <w:rPr>
                <w:rFonts w:asciiTheme="minorEastAsia" w:hAnsiTheme="minorEastAsia" w:cs="宋体"/>
                <w:kern w:val="0"/>
                <w:sz w:val="24"/>
                <w:szCs w:val="24"/>
              </w:rPr>
            </w:pPr>
            <w:r w:rsidRPr="00D07A5D">
              <w:rPr>
                <w:rFonts w:asciiTheme="minorEastAsia" w:hAnsiTheme="minorEastAsia" w:cs="宋体" w:hint="eastAsia"/>
                <w:kern w:val="0"/>
                <w:sz w:val="24"/>
                <w:szCs w:val="24"/>
              </w:rPr>
              <w:t>积极心理学</w:t>
            </w:r>
          </w:p>
        </w:tc>
        <w:tc>
          <w:tcPr>
            <w:tcW w:w="817" w:type="dxa"/>
            <w:tcBorders>
              <w:top w:val="nil"/>
              <w:left w:val="nil"/>
              <w:bottom w:val="single" w:sz="4" w:space="0" w:color="auto"/>
              <w:right w:val="single" w:sz="4" w:space="0" w:color="auto"/>
            </w:tcBorders>
            <w:shd w:val="clear" w:color="auto" w:fill="auto"/>
            <w:vAlign w:val="center"/>
            <w:hideMark/>
          </w:tcPr>
          <w:p w:rsidR="00D07A5D" w:rsidRPr="00D07A5D" w:rsidRDefault="00D07A5D" w:rsidP="00E90D1F">
            <w:pPr>
              <w:widowControl/>
              <w:spacing w:line="360" w:lineRule="auto"/>
              <w:jc w:val="center"/>
              <w:rPr>
                <w:rFonts w:asciiTheme="minorEastAsia" w:hAnsiTheme="minorEastAsia" w:cs="宋体"/>
                <w:kern w:val="0"/>
                <w:sz w:val="24"/>
                <w:szCs w:val="24"/>
              </w:rPr>
            </w:pPr>
            <w:r w:rsidRPr="00D07A5D">
              <w:rPr>
                <w:rFonts w:asciiTheme="minorEastAsia" w:hAnsiTheme="minorEastAsia" w:cs="宋体" w:hint="eastAsia"/>
                <w:kern w:val="0"/>
                <w:sz w:val="24"/>
                <w:szCs w:val="24"/>
              </w:rPr>
              <w:t>30</w:t>
            </w:r>
          </w:p>
        </w:tc>
        <w:tc>
          <w:tcPr>
            <w:tcW w:w="884" w:type="dxa"/>
            <w:tcBorders>
              <w:top w:val="nil"/>
              <w:left w:val="nil"/>
              <w:bottom w:val="single" w:sz="4" w:space="0" w:color="auto"/>
              <w:right w:val="single" w:sz="4" w:space="0" w:color="auto"/>
            </w:tcBorders>
            <w:shd w:val="clear" w:color="auto" w:fill="auto"/>
            <w:vAlign w:val="center"/>
            <w:hideMark/>
          </w:tcPr>
          <w:p w:rsidR="00D07A5D" w:rsidRPr="00D07A5D" w:rsidRDefault="00D07A5D" w:rsidP="00E90D1F">
            <w:pPr>
              <w:widowControl/>
              <w:spacing w:line="360" w:lineRule="auto"/>
              <w:jc w:val="center"/>
              <w:rPr>
                <w:rFonts w:asciiTheme="minorEastAsia" w:hAnsiTheme="minorEastAsia" w:cs="宋体"/>
                <w:kern w:val="0"/>
                <w:sz w:val="24"/>
                <w:szCs w:val="24"/>
              </w:rPr>
            </w:pPr>
            <w:r w:rsidRPr="00D07A5D">
              <w:rPr>
                <w:rFonts w:asciiTheme="minorEastAsia" w:hAnsiTheme="minorEastAsia" w:cs="宋体" w:hint="eastAsia"/>
                <w:kern w:val="0"/>
                <w:sz w:val="24"/>
                <w:szCs w:val="24"/>
              </w:rPr>
              <w:t>2</w:t>
            </w:r>
          </w:p>
        </w:tc>
        <w:tc>
          <w:tcPr>
            <w:tcW w:w="2268" w:type="dxa"/>
            <w:tcBorders>
              <w:top w:val="nil"/>
              <w:left w:val="nil"/>
              <w:bottom w:val="single" w:sz="4" w:space="0" w:color="auto"/>
              <w:right w:val="single" w:sz="4" w:space="0" w:color="auto"/>
            </w:tcBorders>
            <w:shd w:val="clear" w:color="auto" w:fill="auto"/>
            <w:noWrap/>
            <w:vAlign w:val="center"/>
            <w:hideMark/>
          </w:tcPr>
          <w:p w:rsidR="00D07A5D" w:rsidRPr="00D07A5D" w:rsidRDefault="00D07A5D" w:rsidP="00E90D1F">
            <w:pPr>
              <w:widowControl/>
              <w:spacing w:line="360" w:lineRule="auto"/>
              <w:jc w:val="center"/>
              <w:rPr>
                <w:rFonts w:asciiTheme="minorEastAsia" w:hAnsiTheme="minorEastAsia" w:cs="宋体"/>
                <w:kern w:val="0"/>
                <w:sz w:val="24"/>
                <w:szCs w:val="24"/>
              </w:rPr>
            </w:pPr>
            <w:r w:rsidRPr="00D07A5D">
              <w:rPr>
                <w:rFonts w:asciiTheme="minorEastAsia" w:hAnsiTheme="minorEastAsia" w:cs="宋体" w:hint="eastAsia"/>
                <w:kern w:val="0"/>
                <w:sz w:val="24"/>
                <w:szCs w:val="24"/>
              </w:rPr>
              <w:t>王晓钧、高秋凤等</w:t>
            </w:r>
          </w:p>
        </w:tc>
      </w:tr>
      <w:tr w:rsidR="00E90D1F" w:rsidRPr="00D07A5D" w:rsidTr="00C6494C">
        <w:trPr>
          <w:trHeight w:val="482"/>
        </w:trPr>
        <w:tc>
          <w:tcPr>
            <w:tcW w:w="768" w:type="dxa"/>
            <w:tcBorders>
              <w:top w:val="nil"/>
              <w:left w:val="single" w:sz="4" w:space="0" w:color="auto"/>
              <w:bottom w:val="single" w:sz="4" w:space="0" w:color="auto"/>
              <w:right w:val="single" w:sz="4" w:space="0" w:color="auto"/>
            </w:tcBorders>
            <w:shd w:val="clear" w:color="auto" w:fill="auto"/>
            <w:noWrap/>
            <w:vAlign w:val="center"/>
            <w:hideMark/>
          </w:tcPr>
          <w:p w:rsidR="00D07A5D" w:rsidRPr="00D07A5D" w:rsidRDefault="00D07A5D" w:rsidP="00E90D1F">
            <w:pPr>
              <w:widowControl/>
              <w:spacing w:line="360" w:lineRule="auto"/>
              <w:jc w:val="center"/>
              <w:rPr>
                <w:rFonts w:asciiTheme="minorEastAsia" w:hAnsiTheme="minorEastAsia" w:cs="宋体"/>
                <w:kern w:val="0"/>
                <w:sz w:val="24"/>
                <w:szCs w:val="24"/>
              </w:rPr>
            </w:pPr>
            <w:r w:rsidRPr="00D07A5D">
              <w:rPr>
                <w:rFonts w:asciiTheme="minorEastAsia" w:hAnsiTheme="minorEastAsia" w:cs="宋体" w:hint="eastAsia"/>
                <w:kern w:val="0"/>
                <w:sz w:val="24"/>
                <w:szCs w:val="24"/>
              </w:rPr>
              <w:t>2</w:t>
            </w:r>
          </w:p>
        </w:tc>
        <w:tc>
          <w:tcPr>
            <w:tcW w:w="3343" w:type="dxa"/>
            <w:tcBorders>
              <w:top w:val="nil"/>
              <w:left w:val="nil"/>
              <w:bottom w:val="single" w:sz="4" w:space="0" w:color="auto"/>
              <w:right w:val="single" w:sz="4" w:space="0" w:color="auto"/>
            </w:tcBorders>
            <w:shd w:val="clear" w:color="auto" w:fill="auto"/>
            <w:noWrap/>
            <w:vAlign w:val="center"/>
            <w:hideMark/>
          </w:tcPr>
          <w:p w:rsidR="00D07A5D" w:rsidRPr="00D07A5D" w:rsidRDefault="00D07A5D" w:rsidP="00E90D1F">
            <w:pPr>
              <w:widowControl/>
              <w:spacing w:line="360" w:lineRule="auto"/>
              <w:jc w:val="center"/>
              <w:rPr>
                <w:rFonts w:asciiTheme="minorEastAsia" w:hAnsiTheme="minorEastAsia" w:cs="宋体"/>
                <w:kern w:val="0"/>
                <w:sz w:val="24"/>
                <w:szCs w:val="24"/>
              </w:rPr>
            </w:pPr>
            <w:r w:rsidRPr="00D07A5D">
              <w:rPr>
                <w:rFonts w:asciiTheme="minorEastAsia" w:hAnsiTheme="minorEastAsia" w:cs="宋体" w:hint="eastAsia"/>
                <w:kern w:val="0"/>
                <w:sz w:val="24"/>
                <w:szCs w:val="24"/>
              </w:rPr>
              <w:t>生活中的经济学</w:t>
            </w:r>
          </w:p>
        </w:tc>
        <w:tc>
          <w:tcPr>
            <w:tcW w:w="817" w:type="dxa"/>
            <w:tcBorders>
              <w:top w:val="nil"/>
              <w:left w:val="nil"/>
              <w:bottom w:val="single" w:sz="4" w:space="0" w:color="auto"/>
              <w:right w:val="single" w:sz="4" w:space="0" w:color="auto"/>
            </w:tcBorders>
            <w:shd w:val="clear" w:color="auto" w:fill="auto"/>
            <w:noWrap/>
            <w:vAlign w:val="center"/>
            <w:hideMark/>
          </w:tcPr>
          <w:p w:rsidR="00D07A5D" w:rsidRPr="00D07A5D" w:rsidRDefault="00D07A5D" w:rsidP="00E90D1F">
            <w:pPr>
              <w:widowControl/>
              <w:spacing w:line="360" w:lineRule="auto"/>
              <w:jc w:val="center"/>
              <w:rPr>
                <w:rFonts w:asciiTheme="minorEastAsia" w:hAnsiTheme="minorEastAsia" w:cs="宋体"/>
                <w:kern w:val="0"/>
                <w:sz w:val="24"/>
                <w:szCs w:val="24"/>
              </w:rPr>
            </w:pPr>
            <w:r w:rsidRPr="00D07A5D">
              <w:rPr>
                <w:rFonts w:asciiTheme="minorEastAsia" w:hAnsiTheme="minorEastAsia" w:cs="宋体" w:hint="eastAsia"/>
                <w:kern w:val="0"/>
                <w:sz w:val="24"/>
                <w:szCs w:val="24"/>
              </w:rPr>
              <w:t>18</w:t>
            </w:r>
          </w:p>
        </w:tc>
        <w:tc>
          <w:tcPr>
            <w:tcW w:w="884" w:type="dxa"/>
            <w:tcBorders>
              <w:top w:val="nil"/>
              <w:left w:val="nil"/>
              <w:bottom w:val="single" w:sz="4" w:space="0" w:color="auto"/>
              <w:right w:val="single" w:sz="4" w:space="0" w:color="auto"/>
            </w:tcBorders>
            <w:shd w:val="clear" w:color="auto" w:fill="auto"/>
            <w:noWrap/>
            <w:vAlign w:val="center"/>
            <w:hideMark/>
          </w:tcPr>
          <w:p w:rsidR="00D07A5D" w:rsidRPr="00D07A5D" w:rsidRDefault="00D07A5D" w:rsidP="00E90D1F">
            <w:pPr>
              <w:widowControl/>
              <w:spacing w:line="360" w:lineRule="auto"/>
              <w:jc w:val="center"/>
              <w:rPr>
                <w:rFonts w:asciiTheme="minorEastAsia" w:hAnsiTheme="minorEastAsia" w:cs="宋体"/>
                <w:kern w:val="0"/>
                <w:sz w:val="24"/>
                <w:szCs w:val="24"/>
              </w:rPr>
            </w:pPr>
            <w:r w:rsidRPr="00D07A5D">
              <w:rPr>
                <w:rFonts w:asciiTheme="minorEastAsia" w:hAnsiTheme="minorEastAsia" w:cs="宋体" w:hint="eastAsia"/>
                <w:kern w:val="0"/>
                <w:sz w:val="24"/>
                <w:szCs w:val="24"/>
              </w:rPr>
              <w:t>2</w:t>
            </w:r>
          </w:p>
        </w:tc>
        <w:tc>
          <w:tcPr>
            <w:tcW w:w="2268" w:type="dxa"/>
            <w:tcBorders>
              <w:top w:val="nil"/>
              <w:left w:val="nil"/>
              <w:bottom w:val="single" w:sz="4" w:space="0" w:color="auto"/>
              <w:right w:val="single" w:sz="4" w:space="0" w:color="auto"/>
            </w:tcBorders>
            <w:shd w:val="clear" w:color="auto" w:fill="auto"/>
            <w:vAlign w:val="center"/>
            <w:hideMark/>
          </w:tcPr>
          <w:p w:rsidR="00D07A5D" w:rsidRPr="00D07A5D" w:rsidRDefault="00D07A5D" w:rsidP="00E90D1F">
            <w:pPr>
              <w:widowControl/>
              <w:spacing w:line="360" w:lineRule="auto"/>
              <w:jc w:val="center"/>
              <w:rPr>
                <w:rFonts w:asciiTheme="minorEastAsia" w:hAnsiTheme="minorEastAsia" w:cs="宋体"/>
                <w:kern w:val="0"/>
                <w:sz w:val="24"/>
                <w:szCs w:val="24"/>
              </w:rPr>
            </w:pPr>
            <w:r w:rsidRPr="00D07A5D">
              <w:rPr>
                <w:rFonts w:asciiTheme="minorEastAsia" w:hAnsiTheme="minorEastAsia" w:cs="宋体" w:hint="eastAsia"/>
                <w:kern w:val="0"/>
                <w:sz w:val="24"/>
                <w:szCs w:val="24"/>
              </w:rPr>
              <w:t>陶一桃、王保卫等</w:t>
            </w:r>
          </w:p>
        </w:tc>
      </w:tr>
      <w:tr w:rsidR="00E90D1F" w:rsidRPr="00D07A5D" w:rsidTr="00C6494C">
        <w:trPr>
          <w:trHeight w:val="482"/>
        </w:trPr>
        <w:tc>
          <w:tcPr>
            <w:tcW w:w="768" w:type="dxa"/>
            <w:tcBorders>
              <w:top w:val="nil"/>
              <w:left w:val="single" w:sz="4" w:space="0" w:color="auto"/>
              <w:bottom w:val="single" w:sz="4" w:space="0" w:color="auto"/>
              <w:right w:val="single" w:sz="4" w:space="0" w:color="auto"/>
            </w:tcBorders>
            <w:shd w:val="clear" w:color="auto" w:fill="auto"/>
            <w:noWrap/>
            <w:vAlign w:val="center"/>
            <w:hideMark/>
          </w:tcPr>
          <w:p w:rsidR="00D07A5D" w:rsidRPr="00D07A5D" w:rsidRDefault="00D07A5D" w:rsidP="00E90D1F">
            <w:pPr>
              <w:widowControl/>
              <w:spacing w:line="360" w:lineRule="auto"/>
              <w:jc w:val="center"/>
              <w:rPr>
                <w:rFonts w:asciiTheme="minorEastAsia" w:hAnsiTheme="minorEastAsia" w:cs="宋体"/>
                <w:kern w:val="0"/>
                <w:sz w:val="24"/>
                <w:szCs w:val="24"/>
              </w:rPr>
            </w:pPr>
            <w:r w:rsidRPr="00D07A5D">
              <w:rPr>
                <w:rFonts w:asciiTheme="minorEastAsia" w:hAnsiTheme="minorEastAsia" w:cs="宋体" w:hint="eastAsia"/>
                <w:kern w:val="0"/>
                <w:sz w:val="24"/>
                <w:szCs w:val="24"/>
              </w:rPr>
              <w:t>3</w:t>
            </w:r>
          </w:p>
        </w:tc>
        <w:tc>
          <w:tcPr>
            <w:tcW w:w="3343" w:type="dxa"/>
            <w:tcBorders>
              <w:top w:val="nil"/>
              <w:left w:val="nil"/>
              <w:bottom w:val="single" w:sz="4" w:space="0" w:color="auto"/>
              <w:right w:val="single" w:sz="4" w:space="0" w:color="auto"/>
            </w:tcBorders>
            <w:shd w:val="clear" w:color="auto" w:fill="auto"/>
            <w:noWrap/>
            <w:vAlign w:val="center"/>
            <w:hideMark/>
          </w:tcPr>
          <w:p w:rsidR="00D07A5D" w:rsidRPr="00D07A5D" w:rsidRDefault="00D07A5D" w:rsidP="00E90D1F">
            <w:pPr>
              <w:widowControl/>
              <w:spacing w:line="360" w:lineRule="auto"/>
              <w:jc w:val="center"/>
              <w:rPr>
                <w:rFonts w:asciiTheme="minorEastAsia" w:hAnsiTheme="minorEastAsia" w:cs="宋体"/>
                <w:kern w:val="0"/>
                <w:sz w:val="24"/>
                <w:szCs w:val="24"/>
              </w:rPr>
            </w:pPr>
            <w:r w:rsidRPr="00D07A5D">
              <w:rPr>
                <w:rFonts w:asciiTheme="minorEastAsia" w:hAnsiTheme="minorEastAsia" w:cs="宋体" w:hint="eastAsia"/>
                <w:kern w:val="0"/>
                <w:sz w:val="24"/>
                <w:szCs w:val="24"/>
              </w:rPr>
              <w:t>唐宋词与人生</w:t>
            </w:r>
          </w:p>
        </w:tc>
        <w:tc>
          <w:tcPr>
            <w:tcW w:w="817" w:type="dxa"/>
            <w:tcBorders>
              <w:top w:val="nil"/>
              <w:left w:val="nil"/>
              <w:bottom w:val="single" w:sz="4" w:space="0" w:color="auto"/>
              <w:right w:val="single" w:sz="4" w:space="0" w:color="auto"/>
            </w:tcBorders>
            <w:shd w:val="clear" w:color="auto" w:fill="auto"/>
            <w:noWrap/>
            <w:vAlign w:val="center"/>
            <w:hideMark/>
          </w:tcPr>
          <w:p w:rsidR="00D07A5D" w:rsidRPr="00D07A5D" w:rsidRDefault="00D07A5D" w:rsidP="00E90D1F">
            <w:pPr>
              <w:widowControl/>
              <w:spacing w:line="360" w:lineRule="auto"/>
              <w:jc w:val="center"/>
              <w:rPr>
                <w:rFonts w:asciiTheme="minorEastAsia" w:hAnsiTheme="minorEastAsia" w:cs="宋体"/>
                <w:kern w:val="0"/>
                <w:sz w:val="24"/>
                <w:szCs w:val="24"/>
              </w:rPr>
            </w:pPr>
            <w:r w:rsidRPr="00D07A5D">
              <w:rPr>
                <w:rFonts w:asciiTheme="minorEastAsia" w:hAnsiTheme="minorEastAsia" w:cs="宋体" w:hint="eastAsia"/>
                <w:kern w:val="0"/>
                <w:sz w:val="24"/>
                <w:szCs w:val="24"/>
              </w:rPr>
              <w:t>36</w:t>
            </w:r>
          </w:p>
        </w:tc>
        <w:tc>
          <w:tcPr>
            <w:tcW w:w="884" w:type="dxa"/>
            <w:tcBorders>
              <w:top w:val="nil"/>
              <w:left w:val="nil"/>
              <w:bottom w:val="single" w:sz="4" w:space="0" w:color="auto"/>
              <w:right w:val="single" w:sz="4" w:space="0" w:color="auto"/>
            </w:tcBorders>
            <w:shd w:val="clear" w:color="auto" w:fill="auto"/>
            <w:noWrap/>
            <w:vAlign w:val="center"/>
            <w:hideMark/>
          </w:tcPr>
          <w:p w:rsidR="00D07A5D" w:rsidRPr="00D07A5D" w:rsidRDefault="00D07A5D" w:rsidP="00E90D1F">
            <w:pPr>
              <w:widowControl/>
              <w:spacing w:line="360" w:lineRule="auto"/>
              <w:jc w:val="center"/>
              <w:rPr>
                <w:rFonts w:asciiTheme="minorEastAsia" w:hAnsiTheme="minorEastAsia" w:cs="宋体"/>
                <w:kern w:val="0"/>
                <w:sz w:val="24"/>
                <w:szCs w:val="24"/>
              </w:rPr>
            </w:pPr>
            <w:r w:rsidRPr="00D07A5D">
              <w:rPr>
                <w:rFonts w:asciiTheme="minorEastAsia" w:hAnsiTheme="minorEastAsia" w:cs="宋体" w:hint="eastAsia"/>
                <w:kern w:val="0"/>
                <w:sz w:val="24"/>
                <w:szCs w:val="24"/>
              </w:rPr>
              <w:t>2</w:t>
            </w:r>
          </w:p>
        </w:tc>
        <w:tc>
          <w:tcPr>
            <w:tcW w:w="2268" w:type="dxa"/>
            <w:tcBorders>
              <w:top w:val="nil"/>
              <w:left w:val="nil"/>
              <w:bottom w:val="single" w:sz="4" w:space="0" w:color="auto"/>
              <w:right w:val="single" w:sz="4" w:space="0" w:color="auto"/>
            </w:tcBorders>
            <w:shd w:val="clear" w:color="auto" w:fill="auto"/>
            <w:noWrap/>
            <w:vAlign w:val="center"/>
            <w:hideMark/>
          </w:tcPr>
          <w:p w:rsidR="00D07A5D" w:rsidRPr="00D07A5D" w:rsidRDefault="00D07A5D" w:rsidP="00E90D1F">
            <w:pPr>
              <w:widowControl/>
              <w:spacing w:line="360" w:lineRule="auto"/>
              <w:jc w:val="center"/>
              <w:rPr>
                <w:rFonts w:asciiTheme="minorEastAsia" w:hAnsiTheme="minorEastAsia" w:cs="宋体"/>
                <w:kern w:val="0"/>
                <w:sz w:val="24"/>
                <w:szCs w:val="24"/>
              </w:rPr>
            </w:pPr>
            <w:r w:rsidRPr="00D07A5D">
              <w:rPr>
                <w:rFonts w:asciiTheme="minorEastAsia" w:hAnsiTheme="minorEastAsia" w:cs="宋体" w:hint="eastAsia"/>
                <w:kern w:val="0"/>
                <w:sz w:val="24"/>
                <w:szCs w:val="24"/>
              </w:rPr>
              <w:t>范晓燕、周萌等</w:t>
            </w:r>
          </w:p>
        </w:tc>
      </w:tr>
      <w:tr w:rsidR="00E90D1F" w:rsidRPr="00D07A5D" w:rsidTr="00C6494C">
        <w:trPr>
          <w:trHeight w:val="482"/>
        </w:trPr>
        <w:tc>
          <w:tcPr>
            <w:tcW w:w="768" w:type="dxa"/>
            <w:tcBorders>
              <w:top w:val="nil"/>
              <w:left w:val="single" w:sz="4" w:space="0" w:color="auto"/>
              <w:bottom w:val="single" w:sz="4" w:space="0" w:color="auto"/>
              <w:right w:val="single" w:sz="4" w:space="0" w:color="auto"/>
            </w:tcBorders>
            <w:shd w:val="clear" w:color="auto" w:fill="auto"/>
            <w:noWrap/>
            <w:vAlign w:val="center"/>
            <w:hideMark/>
          </w:tcPr>
          <w:p w:rsidR="00D07A5D" w:rsidRPr="00D07A5D" w:rsidRDefault="00D07A5D" w:rsidP="00E90D1F">
            <w:pPr>
              <w:widowControl/>
              <w:spacing w:line="360" w:lineRule="auto"/>
              <w:jc w:val="center"/>
              <w:rPr>
                <w:rFonts w:asciiTheme="minorEastAsia" w:hAnsiTheme="minorEastAsia" w:cs="宋体"/>
                <w:kern w:val="0"/>
                <w:sz w:val="24"/>
                <w:szCs w:val="24"/>
              </w:rPr>
            </w:pPr>
            <w:r w:rsidRPr="00D07A5D">
              <w:rPr>
                <w:rFonts w:asciiTheme="minorEastAsia" w:hAnsiTheme="minorEastAsia" w:cs="宋体" w:hint="eastAsia"/>
                <w:kern w:val="0"/>
                <w:sz w:val="24"/>
                <w:szCs w:val="24"/>
              </w:rPr>
              <w:t>4</w:t>
            </w:r>
          </w:p>
        </w:tc>
        <w:tc>
          <w:tcPr>
            <w:tcW w:w="3343" w:type="dxa"/>
            <w:tcBorders>
              <w:top w:val="nil"/>
              <w:left w:val="nil"/>
              <w:bottom w:val="single" w:sz="4" w:space="0" w:color="auto"/>
              <w:right w:val="single" w:sz="4" w:space="0" w:color="auto"/>
            </w:tcBorders>
            <w:shd w:val="clear" w:color="auto" w:fill="auto"/>
            <w:noWrap/>
            <w:vAlign w:val="center"/>
            <w:hideMark/>
          </w:tcPr>
          <w:p w:rsidR="00D07A5D" w:rsidRPr="00D07A5D" w:rsidRDefault="00D07A5D" w:rsidP="00E90D1F">
            <w:pPr>
              <w:widowControl/>
              <w:spacing w:line="360" w:lineRule="auto"/>
              <w:jc w:val="center"/>
              <w:rPr>
                <w:rFonts w:asciiTheme="minorEastAsia" w:hAnsiTheme="minorEastAsia" w:cs="宋体"/>
                <w:kern w:val="0"/>
                <w:sz w:val="24"/>
                <w:szCs w:val="24"/>
              </w:rPr>
            </w:pPr>
            <w:r w:rsidRPr="00D07A5D">
              <w:rPr>
                <w:rFonts w:asciiTheme="minorEastAsia" w:hAnsiTheme="minorEastAsia" w:cs="宋体" w:hint="eastAsia"/>
                <w:kern w:val="0"/>
                <w:sz w:val="24"/>
                <w:szCs w:val="24"/>
              </w:rPr>
              <w:t>礼行天下</w:t>
            </w:r>
          </w:p>
        </w:tc>
        <w:tc>
          <w:tcPr>
            <w:tcW w:w="817" w:type="dxa"/>
            <w:tcBorders>
              <w:top w:val="nil"/>
              <w:left w:val="nil"/>
              <w:bottom w:val="single" w:sz="4" w:space="0" w:color="auto"/>
              <w:right w:val="single" w:sz="4" w:space="0" w:color="auto"/>
            </w:tcBorders>
            <w:shd w:val="clear" w:color="auto" w:fill="auto"/>
            <w:noWrap/>
            <w:vAlign w:val="center"/>
            <w:hideMark/>
          </w:tcPr>
          <w:p w:rsidR="00D07A5D" w:rsidRPr="00D07A5D" w:rsidRDefault="00D07A5D" w:rsidP="00E90D1F">
            <w:pPr>
              <w:widowControl/>
              <w:spacing w:line="360" w:lineRule="auto"/>
              <w:jc w:val="center"/>
              <w:rPr>
                <w:rFonts w:asciiTheme="minorEastAsia" w:hAnsiTheme="minorEastAsia" w:cs="宋体"/>
                <w:kern w:val="0"/>
                <w:sz w:val="24"/>
                <w:szCs w:val="24"/>
              </w:rPr>
            </w:pPr>
            <w:r w:rsidRPr="00D07A5D">
              <w:rPr>
                <w:rFonts w:asciiTheme="minorEastAsia" w:hAnsiTheme="minorEastAsia" w:cs="宋体" w:hint="eastAsia"/>
                <w:kern w:val="0"/>
                <w:sz w:val="24"/>
                <w:szCs w:val="24"/>
              </w:rPr>
              <w:t>28</w:t>
            </w:r>
          </w:p>
        </w:tc>
        <w:tc>
          <w:tcPr>
            <w:tcW w:w="884" w:type="dxa"/>
            <w:tcBorders>
              <w:top w:val="nil"/>
              <w:left w:val="nil"/>
              <w:bottom w:val="single" w:sz="4" w:space="0" w:color="auto"/>
              <w:right w:val="single" w:sz="4" w:space="0" w:color="auto"/>
            </w:tcBorders>
            <w:shd w:val="clear" w:color="auto" w:fill="auto"/>
            <w:noWrap/>
            <w:vAlign w:val="center"/>
            <w:hideMark/>
          </w:tcPr>
          <w:p w:rsidR="00D07A5D" w:rsidRPr="00D07A5D" w:rsidRDefault="00D07A5D" w:rsidP="00E90D1F">
            <w:pPr>
              <w:widowControl/>
              <w:spacing w:line="360" w:lineRule="auto"/>
              <w:jc w:val="center"/>
              <w:rPr>
                <w:rFonts w:asciiTheme="minorEastAsia" w:hAnsiTheme="minorEastAsia" w:cs="宋体"/>
                <w:kern w:val="0"/>
                <w:sz w:val="24"/>
                <w:szCs w:val="24"/>
              </w:rPr>
            </w:pPr>
            <w:r w:rsidRPr="00D07A5D">
              <w:rPr>
                <w:rFonts w:asciiTheme="minorEastAsia" w:hAnsiTheme="minorEastAsia" w:cs="宋体" w:hint="eastAsia"/>
                <w:kern w:val="0"/>
                <w:sz w:val="24"/>
                <w:szCs w:val="24"/>
              </w:rPr>
              <w:t>2</w:t>
            </w:r>
          </w:p>
        </w:tc>
        <w:tc>
          <w:tcPr>
            <w:tcW w:w="2268" w:type="dxa"/>
            <w:tcBorders>
              <w:top w:val="nil"/>
              <w:left w:val="nil"/>
              <w:bottom w:val="single" w:sz="4" w:space="0" w:color="auto"/>
              <w:right w:val="single" w:sz="4" w:space="0" w:color="auto"/>
            </w:tcBorders>
            <w:shd w:val="clear" w:color="auto" w:fill="auto"/>
            <w:noWrap/>
            <w:vAlign w:val="center"/>
            <w:hideMark/>
          </w:tcPr>
          <w:p w:rsidR="00D07A5D" w:rsidRPr="00D07A5D" w:rsidRDefault="00D07A5D" w:rsidP="00E90D1F">
            <w:pPr>
              <w:widowControl/>
              <w:spacing w:line="360" w:lineRule="auto"/>
              <w:jc w:val="center"/>
              <w:rPr>
                <w:rFonts w:asciiTheme="minorEastAsia" w:hAnsiTheme="minorEastAsia" w:cs="宋体"/>
                <w:kern w:val="0"/>
                <w:sz w:val="24"/>
                <w:szCs w:val="24"/>
              </w:rPr>
            </w:pPr>
            <w:r w:rsidRPr="00D07A5D">
              <w:rPr>
                <w:rFonts w:asciiTheme="minorEastAsia" w:hAnsiTheme="minorEastAsia" w:cs="宋体" w:hint="eastAsia"/>
                <w:kern w:val="0"/>
                <w:sz w:val="24"/>
                <w:szCs w:val="24"/>
              </w:rPr>
              <w:t>李丽、贾芳等</w:t>
            </w:r>
          </w:p>
        </w:tc>
      </w:tr>
      <w:tr w:rsidR="00E90D1F" w:rsidRPr="00D07A5D" w:rsidTr="00C6494C">
        <w:trPr>
          <w:trHeight w:val="482"/>
        </w:trPr>
        <w:tc>
          <w:tcPr>
            <w:tcW w:w="768" w:type="dxa"/>
            <w:tcBorders>
              <w:top w:val="nil"/>
              <w:left w:val="single" w:sz="4" w:space="0" w:color="auto"/>
              <w:bottom w:val="single" w:sz="4" w:space="0" w:color="auto"/>
              <w:right w:val="single" w:sz="4" w:space="0" w:color="auto"/>
            </w:tcBorders>
            <w:shd w:val="clear" w:color="auto" w:fill="auto"/>
            <w:noWrap/>
            <w:vAlign w:val="center"/>
          </w:tcPr>
          <w:p w:rsidR="00D07A5D" w:rsidRPr="00D07A5D" w:rsidRDefault="00D07A5D" w:rsidP="00E90D1F">
            <w:pPr>
              <w:widowControl/>
              <w:spacing w:line="360" w:lineRule="auto"/>
              <w:jc w:val="center"/>
              <w:rPr>
                <w:rFonts w:asciiTheme="minorEastAsia" w:hAnsiTheme="minorEastAsia" w:cs="宋体"/>
                <w:kern w:val="0"/>
                <w:sz w:val="24"/>
                <w:szCs w:val="24"/>
              </w:rPr>
            </w:pPr>
            <w:r w:rsidRPr="00D07A5D">
              <w:rPr>
                <w:rFonts w:asciiTheme="minorEastAsia" w:hAnsiTheme="minorEastAsia" w:cs="宋体" w:hint="eastAsia"/>
                <w:kern w:val="0"/>
                <w:sz w:val="24"/>
                <w:szCs w:val="24"/>
              </w:rPr>
              <w:t>5</w:t>
            </w:r>
          </w:p>
        </w:tc>
        <w:tc>
          <w:tcPr>
            <w:tcW w:w="3343" w:type="dxa"/>
            <w:tcBorders>
              <w:top w:val="nil"/>
              <w:left w:val="nil"/>
              <w:bottom w:val="single" w:sz="4" w:space="0" w:color="auto"/>
              <w:right w:val="single" w:sz="4" w:space="0" w:color="auto"/>
            </w:tcBorders>
            <w:shd w:val="clear" w:color="auto" w:fill="auto"/>
            <w:noWrap/>
            <w:vAlign w:val="center"/>
          </w:tcPr>
          <w:p w:rsidR="00D07A5D" w:rsidRPr="00D07A5D" w:rsidRDefault="00D07A5D" w:rsidP="00E90D1F">
            <w:pPr>
              <w:widowControl/>
              <w:spacing w:line="360" w:lineRule="auto"/>
              <w:jc w:val="center"/>
              <w:rPr>
                <w:rFonts w:asciiTheme="minorEastAsia" w:hAnsiTheme="minorEastAsia" w:cs="宋体"/>
                <w:kern w:val="0"/>
                <w:sz w:val="24"/>
                <w:szCs w:val="24"/>
              </w:rPr>
            </w:pPr>
            <w:r w:rsidRPr="00D07A5D">
              <w:rPr>
                <w:rFonts w:asciiTheme="minorEastAsia" w:hAnsiTheme="minorEastAsia" w:cs="宋体" w:hint="eastAsia"/>
                <w:kern w:val="0"/>
                <w:sz w:val="24"/>
                <w:szCs w:val="24"/>
              </w:rPr>
              <w:t>工作中的心理与行为</w:t>
            </w:r>
          </w:p>
        </w:tc>
        <w:tc>
          <w:tcPr>
            <w:tcW w:w="817" w:type="dxa"/>
            <w:tcBorders>
              <w:top w:val="nil"/>
              <w:left w:val="nil"/>
              <w:bottom w:val="single" w:sz="4" w:space="0" w:color="auto"/>
              <w:right w:val="single" w:sz="4" w:space="0" w:color="auto"/>
            </w:tcBorders>
            <w:shd w:val="clear" w:color="auto" w:fill="auto"/>
            <w:noWrap/>
            <w:vAlign w:val="center"/>
          </w:tcPr>
          <w:p w:rsidR="00D07A5D" w:rsidRPr="00D07A5D" w:rsidRDefault="00D07A5D" w:rsidP="00E90D1F">
            <w:pPr>
              <w:widowControl/>
              <w:spacing w:line="360" w:lineRule="auto"/>
              <w:jc w:val="center"/>
              <w:rPr>
                <w:rFonts w:asciiTheme="minorEastAsia" w:hAnsiTheme="minorEastAsia" w:cs="宋体"/>
                <w:kern w:val="0"/>
                <w:sz w:val="24"/>
                <w:szCs w:val="24"/>
              </w:rPr>
            </w:pPr>
            <w:r w:rsidRPr="00D07A5D">
              <w:rPr>
                <w:rFonts w:asciiTheme="minorEastAsia" w:hAnsiTheme="minorEastAsia" w:cs="宋体" w:hint="eastAsia"/>
                <w:kern w:val="0"/>
                <w:sz w:val="24"/>
                <w:szCs w:val="24"/>
              </w:rPr>
              <w:t>36</w:t>
            </w:r>
          </w:p>
        </w:tc>
        <w:tc>
          <w:tcPr>
            <w:tcW w:w="884" w:type="dxa"/>
            <w:tcBorders>
              <w:top w:val="nil"/>
              <w:left w:val="nil"/>
              <w:bottom w:val="single" w:sz="4" w:space="0" w:color="auto"/>
              <w:right w:val="single" w:sz="4" w:space="0" w:color="auto"/>
            </w:tcBorders>
            <w:shd w:val="clear" w:color="auto" w:fill="auto"/>
            <w:noWrap/>
            <w:vAlign w:val="center"/>
          </w:tcPr>
          <w:p w:rsidR="00D07A5D" w:rsidRPr="00D07A5D" w:rsidRDefault="00D07A5D" w:rsidP="00E90D1F">
            <w:pPr>
              <w:widowControl/>
              <w:spacing w:line="360" w:lineRule="auto"/>
              <w:jc w:val="center"/>
              <w:rPr>
                <w:rFonts w:asciiTheme="minorEastAsia" w:hAnsiTheme="minorEastAsia" w:cs="宋体"/>
                <w:kern w:val="0"/>
                <w:sz w:val="24"/>
                <w:szCs w:val="24"/>
              </w:rPr>
            </w:pPr>
            <w:r w:rsidRPr="00D07A5D">
              <w:rPr>
                <w:rFonts w:asciiTheme="minorEastAsia" w:hAnsiTheme="minorEastAsia" w:cs="宋体" w:hint="eastAsia"/>
                <w:kern w:val="0"/>
                <w:sz w:val="24"/>
                <w:szCs w:val="24"/>
              </w:rPr>
              <w:t>2</w:t>
            </w:r>
          </w:p>
        </w:tc>
        <w:tc>
          <w:tcPr>
            <w:tcW w:w="2268" w:type="dxa"/>
            <w:tcBorders>
              <w:top w:val="nil"/>
              <w:left w:val="nil"/>
              <w:bottom w:val="single" w:sz="4" w:space="0" w:color="auto"/>
              <w:right w:val="single" w:sz="4" w:space="0" w:color="auto"/>
            </w:tcBorders>
            <w:shd w:val="clear" w:color="auto" w:fill="auto"/>
            <w:vAlign w:val="center"/>
          </w:tcPr>
          <w:p w:rsidR="00D07A5D" w:rsidRPr="00D07A5D" w:rsidRDefault="00D07A5D" w:rsidP="00E90D1F">
            <w:pPr>
              <w:widowControl/>
              <w:spacing w:line="360" w:lineRule="auto"/>
              <w:jc w:val="center"/>
              <w:rPr>
                <w:rFonts w:asciiTheme="minorEastAsia" w:hAnsiTheme="minorEastAsia" w:cs="宋体"/>
                <w:kern w:val="0"/>
                <w:sz w:val="24"/>
                <w:szCs w:val="24"/>
              </w:rPr>
            </w:pPr>
            <w:r w:rsidRPr="00D07A5D">
              <w:rPr>
                <w:rFonts w:asciiTheme="minorEastAsia" w:hAnsiTheme="minorEastAsia" w:cs="宋体" w:hint="eastAsia"/>
                <w:kern w:val="0"/>
                <w:sz w:val="24"/>
                <w:szCs w:val="24"/>
              </w:rPr>
              <w:t>王忠、丁夏齐等</w:t>
            </w:r>
          </w:p>
        </w:tc>
      </w:tr>
      <w:tr w:rsidR="00E90D1F" w:rsidRPr="00D07A5D" w:rsidTr="00C6494C">
        <w:trPr>
          <w:trHeight w:val="482"/>
        </w:trPr>
        <w:tc>
          <w:tcPr>
            <w:tcW w:w="768" w:type="dxa"/>
            <w:tcBorders>
              <w:top w:val="nil"/>
              <w:left w:val="single" w:sz="4" w:space="0" w:color="auto"/>
              <w:bottom w:val="single" w:sz="4" w:space="0" w:color="auto"/>
              <w:right w:val="single" w:sz="4" w:space="0" w:color="auto"/>
            </w:tcBorders>
            <w:shd w:val="clear" w:color="auto" w:fill="auto"/>
            <w:noWrap/>
            <w:vAlign w:val="center"/>
          </w:tcPr>
          <w:p w:rsidR="00D07A5D" w:rsidRPr="00D07A5D" w:rsidRDefault="00D07A5D" w:rsidP="00E90D1F">
            <w:pPr>
              <w:spacing w:line="360" w:lineRule="auto"/>
              <w:jc w:val="center"/>
              <w:rPr>
                <w:rFonts w:asciiTheme="minorEastAsia" w:hAnsiTheme="minorEastAsia" w:cs="宋体"/>
                <w:sz w:val="24"/>
                <w:szCs w:val="24"/>
              </w:rPr>
            </w:pPr>
            <w:r w:rsidRPr="00D07A5D">
              <w:rPr>
                <w:rFonts w:asciiTheme="minorEastAsia" w:hAnsiTheme="minorEastAsia" w:cs="宋体" w:hint="eastAsia"/>
                <w:sz w:val="24"/>
                <w:szCs w:val="24"/>
              </w:rPr>
              <w:t>6</w:t>
            </w:r>
          </w:p>
        </w:tc>
        <w:tc>
          <w:tcPr>
            <w:tcW w:w="3343" w:type="dxa"/>
            <w:tcBorders>
              <w:top w:val="nil"/>
              <w:left w:val="nil"/>
              <w:bottom w:val="single" w:sz="4" w:space="0" w:color="auto"/>
              <w:right w:val="single" w:sz="4" w:space="0" w:color="auto"/>
            </w:tcBorders>
            <w:shd w:val="clear" w:color="auto" w:fill="auto"/>
            <w:noWrap/>
            <w:vAlign w:val="center"/>
          </w:tcPr>
          <w:p w:rsidR="00D07A5D" w:rsidRPr="00D07A5D" w:rsidRDefault="00D07A5D" w:rsidP="00E90D1F">
            <w:pPr>
              <w:spacing w:line="360" w:lineRule="auto"/>
              <w:jc w:val="center"/>
              <w:rPr>
                <w:rFonts w:asciiTheme="minorEastAsia" w:hAnsiTheme="minorEastAsia" w:cs="宋体"/>
                <w:sz w:val="24"/>
                <w:szCs w:val="24"/>
              </w:rPr>
            </w:pPr>
            <w:r w:rsidRPr="00D07A5D">
              <w:rPr>
                <w:rFonts w:asciiTheme="minorEastAsia" w:hAnsiTheme="minorEastAsia" w:cs="宋体" w:hint="eastAsia"/>
                <w:sz w:val="24"/>
                <w:szCs w:val="24"/>
              </w:rPr>
              <w:t>品诗论史</w:t>
            </w:r>
          </w:p>
        </w:tc>
        <w:tc>
          <w:tcPr>
            <w:tcW w:w="817" w:type="dxa"/>
            <w:tcBorders>
              <w:top w:val="nil"/>
              <w:left w:val="nil"/>
              <w:bottom w:val="single" w:sz="4" w:space="0" w:color="auto"/>
              <w:right w:val="single" w:sz="4" w:space="0" w:color="auto"/>
            </w:tcBorders>
            <w:shd w:val="clear" w:color="auto" w:fill="auto"/>
            <w:noWrap/>
            <w:vAlign w:val="center"/>
          </w:tcPr>
          <w:p w:rsidR="00D07A5D" w:rsidRPr="00D07A5D" w:rsidRDefault="00D07A5D" w:rsidP="00E90D1F">
            <w:pPr>
              <w:spacing w:line="360" w:lineRule="auto"/>
              <w:jc w:val="center"/>
              <w:rPr>
                <w:rFonts w:asciiTheme="minorEastAsia" w:hAnsiTheme="minorEastAsia" w:cs="宋体"/>
                <w:sz w:val="24"/>
                <w:szCs w:val="24"/>
              </w:rPr>
            </w:pPr>
            <w:r w:rsidRPr="00D07A5D">
              <w:rPr>
                <w:rFonts w:asciiTheme="minorEastAsia" w:hAnsiTheme="minorEastAsia" w:cs="宋体" w:hint="eastAsia"/>
                <w:sz w:val="24"/>
                <w:szCs w:val="24"/>
              </w:rPr>
              <w:t>36</w:t>
            </w:r>
          </w:p>
        </w:tc>
        <w:tc>
          <w:tcPr>
            <w:tcW w:w="884" w:type="dxa"/>
            <w:tcBorders>
              <w:top w:val="nil"/>
              <w:left w:val="nil"/>
              <w:bottom w:val="single" w:sz="4" w:space="0" w:color="auto"/>
              <w:right w:val="single" w:sz="4" w:space="0" w:color="auto"/>
            </w:tcBorders>
            <w:shd w:val="clear" w:color="auto" w:fill="auto"/>
            <w:noWrap/>
            <w:vAlign w:val="center"/>
          </w:tcPr>
          <w:p w:rsidR="00D07A5D" w:rsidRPr="00D07A5D" w:rsidRDefault="00D07A5D" w:rsidP="00E90D1F">
            <w:pPr>
              <w:spacing w:line="360" w:lineRule="auto"/>
              <w:jc w:val="center"/>
              <w:rPr>
                <w:rFonts w:asciiTheme="minorEastAsia" w:hAnsiTheme="minorEastAsia" w:cs="宋体"/>
                <w:sz w:val="24"/>
                <w:szCs w:val="24"/>
              </w:rPr>
            </w:pPr>
            <w:r w:rsidRPr="00D07A5D">
              <w:rPr>
                <w:rFonts w:asciiTheme="minorEastAsia" w:hAnsiTheme="minorEastAsia" w:cs="宋体" w:hint="eastAsia"/>
                <w:sz w:val="24"/>
                <w:szCs w:val="24"/>
              </w:rPr>
              <w:t>2</w:t>
            </w:r>
          </w:p>
        </w:tc>
        <w:tc>
          <w:tcPr>
            <w:tcW w:w="2268" w:type="dxa"/>
            <w:tcBorders>
              <w:top w:val="nil"/>
              <w:left w:val="nil"/>
              <w:bottom w:val="single" w:sz="4" w:space="0" w:color="auto"/>
              <w:right w:val="single" w:sz="4" w:space="0" w:color="auto"/>
            </w:tcBorders>
            <w:shd w:val="clear" w:color="auto" w:fill="auto"/>
            <w:vAlign w:val="center"/>
          </w:tcPr>
          <w:p w:rsidR="00D07A5D" w:rsidRPr="00D07A5D" w:rsidRDefault="00D07A5D" w:rsidP="00E90D1F">
            <w:pPr>
              <w:spacing w:line="360" w:lineRule="auto"/>
              <w:jc w:val="center"/>
              <w:rPr>
                <w:rFonts w:asciiTheme="minorEastAsia" w:hAnsiTheme="minorEastAsia" w:cs="宋体"/>
                <w:sz w:val="24"/>
                <w:szCs w:val="24"/>
              </w:rPr>
            </w:pPr>
            <w:r w:rsidRPr="00D07A5D">
              <w:rPr>
                <w:rFonts w:asciiTheme="minorEastAsia" w:hAnsiTheme="minorEastAsia" w:cs="宋体" w:hint="eastAsia"/>
                <w:sz w:val="24"/>
                <w:szCs w:val="24"/>
              </w:rPr>
              <w:t>章必功、周萌等</w:t>
            </w:r>
          </w:p>
        </w:tc>
      </w:tr>
      <w:tr w:rsidR="00E90D1F" w:rsidRPr="00D07A5D" w:rsidTr="00C6494C">
        <w:trPr>
          <w:trHeight w:val="482"/>
        </w:trPr>
        <w:tc>
          <w:tcPr>
            <w:tcW w:w="768" w:type="dxa"/>
            <w:tcBorders>
              <w:top w:val="nil"/>
              <w:left w:val="single" w:sz="4" w:space="0" w:color="auto"/>
              <w:bottom w:val="single" w:sz="4" w:space="0" w:color="auto"/>
              <w:right w:val="single" w:sz="4" w:space="0" w:color="auto"/>
            </w:tcBorders>
            <w:shd w:val="clear" w:color="auto" w:fill="auto"/>
            <w:noWrap/>
            <w:vAlign w:val="center"/>
          </w:tcPr>
          <w:p w:rsidR="00D07A5D" w:rsidRPr="00D07A5D" w:rsidRDefault="00D07A5D" w:rsidP="00E90D1F">
            <w:pPr>
              <w:widowControl/>
              <w:spacing w:line="360" w:lineRule="auto"/>
              <w:jc w:val="center"/>
              <w:rPr>
                <w:rFonts w:asciiTheme="minorEastAsia" w:hAnsiTheme="minorEastAsia" w:cs="宋体"/>
                <w:kern w:val="0"/>
                <w:sz w:val="24"/>
                <w:szCs w:val="24"/>
              </w:rPr>
            </w:pPr>
            <w:r w:rsidRPr="00D07A5D">
              <w:rPr>
                <w:rFonts w:asciiTheme="minorEastAsia" w:hAnsiTheme="minorEastAsia" w:cs="宋体" w:hint="eastAsia"/>
                <w:kern w:val="0"/>
                <w:sz w:val="24"/>
                <w:szCs w:val="24"/>
              </w:rPr>
              <w:t>7</w:t>
            </w:r>
          </w:p>
        </w:tc>
        <w:tc>
          <w:tcPr>
            <w:tcW w:w="3343" w:type="dxa"/>
            <w:tcBorders>
              <w:top w:val="nil"/>
              <w:left w:val="nil"/>
              <w:bottom w:val="single" w:sz="4" w:space="0" w:color="auto"/>
              <w:right w:val="single" w:sz="4" w:space="0" w:color="auto"/>
            </w:tcBorders>
            <w:shd w:val="clear" w:color="auto" w:fill="auto"/>
            <w:noWrap/>
            <w:vAlign w:val="center"/>
          </w:tcPr>
          <w:p w:rsidR="00D07A5D" w:rsidRPr="00D07A5D" w:rsidRDefault="00D07A5D" w:rsidP="00E90D1F">
            <w:pPr>
              <w:spacing w:line="360" w:lineRule="auto"/>
              <w:jc w:val="center"/>
              <w:rPr>
                <w:rFonts w:asciiTheme="minorEastAsia" w:hAnsiTheme="minorEastAsia" w:cs="宋体"/>
                <w:sz w:val="24"/>
                <w:szCs w:val="24"/>
              </w:rPr>
            </w:pPr>
            <w:r w:rsidRPr="00D07A5D">
              <w:rPr>
                <w:rFonts w:asciiTheme="minorEastAsia" w:hAnsiTheme="minorEastAsia" w:cs="宋体" w:hint="eastAsia"/>
                <w:sz w:val="24"/>
                <w:szCs w:val="24"/>
              </w:rPr>
              <w:t>《资治通鉴》与传统政治文化</w:t>
            </w:r>
          </w:p>
        </w:tc>
        <w:tc>
          <w:tcPr>
            <w:tcW w:w="817" w:type="dxa"/>
            <w:tcBorders>
              <w:top w:val="nil"/>
              <w:left w:val="nil"/>
              <w:bottom w:val="single" w:sz="4" w:space="0" w:color="auto"/>
              <w:right w:val="single" w:sz="4" w:space="0" w:color="auto"/>
            </w:tcBorders>
            <w:shd w:val="clear" w:color="auto" w:fill="auto"/>
            <w:noWrap/>
            <w:vAlign w:val="center"/>
          </w:tcPr>
          <w:p w:rsidR="00D07A5D" w:rsidRPr="00D07A5D" w:rsidRDefault="00D07A5D" w:rsidP="00E90D1F">
            <w:pPr>
              <w:spacing w:line="360" w:lineRule="auto"/>
              <w:jc w:val="center"/>
              <w:rPr>
                <w:rFonts w:asciiTheme="minorEastAsia" w:hAnsiTheme="minorEastAsia" w:cs="宋体"/>
                <w:sz w:val="24"/>
                <w:szCs w:val="24"/>
              </w:rPr>
            </w:pPr>
            <w:r w:rsidRPr="00D07A5D">
              <w:rPr>
                <w:rFonts w:asciiTheme="minorEastAsia" w:hAnsiTheme="minorEastAsia" w:cs="宋体" w:hint="eastAsia"/>
                <w:sz w:val="24"/>
                <w:szCs w:val="24"/>
              </w:rPr>
              <w:t>36</w:t>
            </w:r>
          </w:p>
        </w:tc>
        <w:tc>
          <w:tcPr>
            <w:tcW w:w="884" w:type="dxa"/>
            <w:tcBorders>
              <w:top w:val="nil"/>
              <w:left w:val="nil"/>
              <w:bottom w:val="single" w:sz="4" w:space="0" w:color="auto"/>
              <w:right w:val="single" w:sz="4" w:space="0" w:color="auto"/>
            </w:tcBorders>
            <w:shd w:val="clear" w:color="auto" w:fill="auto"/>
            <w:noWrap/>
            <w:vAlign w:val="center"/>
          </w:tcPr>
          <w:p w:rsidR="00D07A5D" w:rsidRPr="00D07A5D" w:rsidRDefault="00D07A5D" w:rsidP="00E90D1F">
            <w:pPr>
              <w:spacing w:line="360" w:lineRule="auto"/>
              <w:jc w:val="center"/>
              <w:rPr>
                <w:rFonts w:asciiTheme="minorEastAsia" w:hAnsiTheme="minorEastAsia" w:cs="宋体"/>
                <w:sz w:val="24"/>
                <w:szCs w:val="24"/>
              </w:rPr>
            </w:pPr>
            <w:r w:rsidRPr="00D07A5D">
              <w:rPr>
                <w:rFonts w:asciiTheme="minorEastAsia" w:hAnsiTheme="minorEastAsia" w:cs="宋体" w:hint="eastAsia"/>
                <w:sz w:val="24"/>
                <w:szCs w:val="24"/>
              </w:rPr>
              <w:t>2</w:t>
            </w:r>
          </w:p>
        </w:tc>
        <w:tc>
          <w:tcPr>
            <w:tcW w:w="2268" w:type="dxa"/>
            <w:tcBorders>
              <w:top w:val="nil"/>
              <w:left w:val="nil"/>
              <w:bottom w:val="single" w:sz="4" w:space="0" w:color="auto"/>
              <w:right w:val="single" w:sz="4" w:space="0" w:color="auto"/>
            </w:tcBorders>
            <w:shd w:val="clear" w:color="auto" w:fill="auto"/>
            <w:vAlign w:val="center"/>
          </w:tcPr>
          <w:p w:rsidR="00D07A5D" w:rsidRPr="00D07A5D" w:rsidRDefault="00D07A5D" w:rsidP="00E90D1F">
            <w:pPr>
              <w:spacing w:line="360" w:lineRule="auto"/>
              <w:jc w:val="center"/>
              <w:rPr>
                <w:rFonts w:asciiTheme="minorEastAsia" w:hAnsiTheme="minorEastAsia" w:cs="宋体"/>
                <w:sz w:val="24"/>
                <w:szCs w:val="24"/>
              </w:rPr>
            </w:pPr>
            <w:r w:rsidRPr="00D07A5D">
              <w:rPr>
                <w:rFonts w:asciiTheme="minorEastAsia" w:hAnsiTheme="minorEastAsia" w:cs="宋体" w:hint="eastAsia"/>
                <w:sz w:val="24"/>
                <w:szCs w:val="24"/>
              </w:rPr>
              <w:t>周萌、左江等</w:t>
            </w:r>
          </w:p>
        </w:tc>
      </w:tr>
      <w:tr w:rsidR="00E90D1F" w:rsidRPr="00D07A5D" w:rsidTr="00C6494C">
        <w:trPr>
          <w:trHeight w:val="482"/>
        </w:trPr>
        <w:tc>
          <w:tcPr>
            <w:tcW w:w="768" w:type="dxa"/>
            <w:tcBorders>
              <w:top w:val="nil"/>
              <w:left w:val="single" w:sz="4" w:space="0" w:color="auto"/>
              <w:bottom w:val="single" w:sz="4" w:space="0" w:color="auto"/>
              <w:right w:val="single" w:sz="4" w:space="0" w:color="auto"/>
            </w:tcBorders>
            <w:shd w:val="clear" w:color="auto" w:fill="auto"/>
            <w:noWrap/>
            <w:vAlign w:val="center"/>
          </w:tcPr>
          <w:p w:rsidR="00D07A5D" w:rsidRPr="00D07A5D" w:rsidRDefault="00D07A5D" w:rsidP="00E90D1F">
            <w:pPr>
              <w:widowControl/>
              <w:spacing w:line="360" w:lineRule="auto"/>
              <w:jc w:val="center"/>
              <w:rPr>
                <w:rFonts w:asciiTheme="minorEastAsia" w:hAnsiTheme="minorEastAsia" w:cs="宋体"/>
                <w:kern w:val="0"/>
                <w:sz w:val="24"/>
                <w:szCs w:val="24"/>
              </w:rPr>
            </w:pPr>
            <w:r w:rsidRPr="00D07A5D">
              <w:rPr>
                <w:rFonts w:asciiTheme="minorEastAsia" w:hAnsiTheme="minorEastAsia" w:cs="宋体" w:hint="eastAsia"/>
                <w:kern w:val="0"/>
                <w:sz w:val="24"/>
                <w:szCs w:val="24"/>
              </w:rPr>
              <w:t>8</w:t>
            </w:r>
          </w:p>
        </w:tc>
        <w:tc>
          <w:tcPr>
            <w:tcW w:w="3343" w:type="dxa"/>
            <w:tcBorders>
              <w:top w:val="nil"/>
              <w:left w:val="nil"/>
              <w:bottom w:val="single" w:sz="4" w:space="0" w:color="auto"/>
              <w:right w:val="single" w:sz="4" w:space="0" w:color="auto"/>
            </w:tcBorders>
            <w:shd w:val="clear" w:color="auto" w:fill="auto"/>
            <w:noWrap/>
            <w:vAlign w:val="center"/>
          </w:tcPr>
          <w:p w:rsidR="00D07A5D" w:rsidRPr="00D07A5D" w:rsidRDefault="00D07A5D" w:rsidP="00E90D1F">
            <w:pPr>
              <w:spacing w:line="360" w:lineRule="auto"/>
              <w:jc w:val="center"/>
              <w:rPr>
                <w:rFonts w:asciiTheme="minorEastAsia" w:hAnsiTheme="minorEastAsia" w:cs="宋体"/>
                <w:sz w:val="24"/>
                <w:szCs w:val="24"/>
              </w:rPr>
            </w:pPr>
            <w:r w:rsidRPr="00D07A5D">
              <w:rPr>
                <w:rFonts w:asciiTheme="minorEastAsia" w:hAnsiTheme="minorEastAsia" w:cs="宋体" w:hint="eastAsia"/>
                <w:sz w:val="24"/>
                <w:szCs w:val="24"/>
              </w:rPr>
              <w:t>论语讲诵</w:t>
            </w:r>
          </w:p>
        </w:tc>
        <w:tc>
          <w:tcPr>
            <w:tcW w:w="817" w:type="dxa"/>
            <w:tcBorders>
              <w:top w:val="nil"/>
              <w:left w:val="nil"/>
              <w:bottom w:val="single" w:sz="4" w:space="0" w:color="auto"/>
              <w:right w:val="single" w:sz="4" w:space="0" w:color="auto"/>
            </w:tcBorders>
            <w:shd w:val="clear" w:color="auto" w:fill="auto"/>
            <w:noWrap/>
            <w:vAlign w:val="center"/>
          </w:tcPr>
          <w:p w:rsidR="00D07A5D" w:rsidRPr="00D07A5D" w:rsidRDefault="00D07A5D" w:rsidP="00E90D1F">
            <w:pPr>
              <w:spacing w:line="360" w:lineRule="auto"/>
              <w:jc w:val="center"/>
              <w:rPr>
                <w:rFonts w:asciiTheme="minorEastAsia" w:hAnsiTheme="minorEastAsia" w:cs="宋体"/>
                <w:sz w:val="24"/>
                <w:szCs w:val="24"/>
              </w:rPr>
            </w:pPr>
            <w:r w:rsidRPr="00D07A5D">
              <w:rPr>
                <w:rFonts w:asciiTheme="minorEastAsia" w:hAnsiTheme="minorEastAsia" w:cs="宋体" w:hint="eastAsia"/>
                <w:sz w:val="24"/>
                <w:szCs w:val="24"/>
              </w:rPr>
              <w:t>36</w:t>
            </w:r>
          </w:p>
        </w:tc>
        <w:tc>
          <w:tcPr>
            <w:tcW w:w="884" w:type="dxa"/>
            <w:tcBorders>
              <w:top w:val="nil"/>
              <w:left w:val="nil"/>
              <w:bottom w:val="single" w:sz="4" w:space="0" w:color="auto"/>
              <w:right w:val="single" w:sz="4" w:space="0" w:color="auto"/>
            </w:tcBorders>
            <w:shd w:val="clear" w:color="auto" w:fill="auto"/>
            <w:noWrap/>
            <w:vAlign w:val="center"/>
          </w:tcPr>
          <w:p w:rsidR="00D07A5D" w:rsidRPr="00D07A5D" w:rsidRDefault="00D07A5D" w:rsidP="00E90D1F">
            <w:pPr>
              <w:spacing w:line="360" w:lineRule="auto"/>
              <w:jc w:val="center"/>
              <w:rPr>
                <w:rFonts w:asciiTheme="minorEastAsia" w:hAnsiTheme="minorEastAsia" w:cs="宋体"/>
                <w:sz w:val="24"/>
                <w:szCs w:val="24"/>
              </w:rPr>
            </w:pPr>
            <w:r w:rsidRPr="00D07A5D">
              <w:rPr>
                <w:rFonts w:asciiTheme="minorEastAsia" w:hAnsiTheme="minorEastAsia" w:cs="宋体" w:hint="eastAsia"/>
                <w:sz w:val="24"/>
                <w:szCs w:val="24"/>
              </w:rPr>
              <w:t>2</w:t>
            </w:r>
          </w:p>
        </w:tc>
        <w:tc>
          <w:tcPr>
            <w:tcW w:w="2268" w:type="dxa"/>
            <w:tcBorders>
              <w:top w:val="nil"/>
              <w:left w:val="nil"/>
              <w:bottom w:val="single" w:sz="4" w:space="0" w:color="auto"/>
              <w:right w:val="single" w:sz="4" w:space="0" w:color="auto"/>
            </w:tcBorders>
            <w:shd w:val="clear" w:color="auto" w:fill="auto"/>
            <w:vAlign w:val="center"/>
          </w:tcPr>
          <w:p w:rsidR="00D07A5D" w:rsidRPr="00D07A5D" w:rsidRDefault="00D07A5D" w:rsidP="00E90D1F">
            <w:pPr>
              <w:spacing w:line="360" w:lineRule="auto"/>
              <w:jc w:val="center"/>
              <w:rPr>
                <w:rFonts w:asciiTheme="minorEastAsia" w:hAnsiTheme="minorEastAsia" w:cs="宋体"/>
                <w:sz w:val="24"/>
                <w:szCs w:val="24"/>
              </w:rPr>
            </w:pPr>
            <w:r w:rsidRPr="00D07A5D">
              <w:rPr>
                <w:rFonts w:asciiTheme="minorEastAsia" w:hAnsiTheme="minorEastAsia" w:cs="宋体" w:hint="eastAsia"/>
                <w:sz w:val="24"/>
                <w:szCs w:val="24"/>
              </w:rPr>
              <w:t>徐晋如、梁立勇</w:t>
            </w:r>
          </w:p>
        </w:tc>
      </w:tr>
    </w:tbl>
    <w:p w:rsidR="003D002A" w:rsidRDefault="003D002A" w:rsidP="00C6494C">
      <w:pPr>
        <w:widowControl/>
        <w:spacing w:line="360" w:lineRule="auto"/>
        <w:jc w:val="left"/>
        <w:rPr>
          <w:rFonts w:asciiTheme="minorEastAsia" w:hAnsiTheme="minorEastAsia"/>
          <w:b/>
          <w:sz w:val="24"/>
          <w:szCs w:val="24"/>
        </w:rPr>
      </w:pPr>
    </w:p>
    <w:p w:rsidR="00D07A5D" w:rsidRPr="00D07A5D" w:rsidRDefault="00D07A5D" w:rsidP="00C6494C">
      <w:pPr>
        <w:widowControl/>
        <w:spacing w:line="360" w:lineRule="auto"/>
        <w:jc w:val="left"/>
        <w:rPr>
          <w:rFonts w:asciiTheme="minorEastAsia" w:hAnsiTheme="minorEastAsia" w:cs="宋体"/>
          <w:b/>
          <w:kern w:val="0"/>
          <w:sz w:val="24"/>
          <w:szCs w:val="24"/>
        </w:rPr>
      </w:pPr>
      <w:r w:rsidRPr="00D07A5D">
        <w:rPr>
          <w:rFonts w:asciiTheme="minorEastAsia" w:hAnsiTheme="minorEastAsia" w:hint="eastAsia"/>
          <w:b/>
          <w:sz w:val="24"/>
          <w:szCs w:val="24"/>
        </w:rPr>
        <w:t>二、</w:t>
      </w:r>
      <w:r w:rsidRPr="00D07A5D">
        <w:rPr>
          <w:rFonts w:asciiTheme="minorEastAsia" w:hAnsiTheme="minorEastAsia"/>
          <w:b/>
          <w:sz w:val="24"/>
          <w:szCs w:val="24"/>
        </w:rPr>
        <w:t>课程介绍</w:t>
      </w:r>
    </w:p>
    <w:p w:rsidR="00D07A5D" w:rsidRPr="00D07A5D" w:rsidRDefault="00D07A5D" w:rsidP="00C6494C">
      <w:pPr>
        <w:widowControl/>
        <w:spacing w:line="360" w:lineRule="auto"/>
        <w:jc w:val="left"/>
        <w:rPr>
          <w:rFonts w:asciiTheme="minorEastAsia" w:hAnsiTheme="minorEastAsia" w:cs="宋体"/>
          <w:b/>
          <w:kern w:val="0"/>
          <w:sz w:val="24"/>
          <w:szCs w:val="24"/>
        </w:rPr>
      </w:pPr>
      <w:r w:rsidRPr="00D07A5D">
        <w:rPr>
          <w:rFonts w:asciiTheme="minorEastAsia" w:hAnsiTheme="minorEastAsia" w:hint="eastAsia"/>
          <w:b/>
          <w:sz w:val="24"/>
          <w:szCs w:val="24"/>
        </w:rPr>
        <w:t>1.</w:t>
      </w:r>
      <w:r w:rsidRPr="00D07A5D">
        <w:rPr>
          <w:rFonts w:asciiTheme="minorEastAsia" w:hAnsiTheme="minorEastAsia"/>
          <w:b/>
          <w:sz w:val="24"/>
          <w:szCs w:val="24"/>
        </w:rPr>
        <w:t>《</w:t>
      </w:r>
      <w:r w:rsidRPr="00D07A5D">
        <w:rPr>
          <w:rFonts w:asciiTheme="minorEastAsia" w:hAnsiTheme="minorEastAsia" w:cs="宋体"/>
          <w:b/>
          <w:kern w:val="0"/>
          <w:sz w:val="24"/>
          <w:szCs w:val="24"/>
        </w:rPr>
        <w:t>积极心理学</w:t>
      </w:r>
      <w:r w:rsidRPr="00D07A5D">
        <w:rPr>
          <w:rFonts w:asciiTheme="minorEastAsia" w:hAnsiTheme="minorEastAsia"/>
          <w:b/>
          <w:sz w:val="24"/>
          <w:szCs w:val="24"/>
        </w:rPr>
        <w:t>》</w:t>
      </w:r>
    </w:p>
    <w:p w:rsidR="00D07A5D" w:rsidRDefault="00E90D1F" w:rsidP="00D07A5D">
      <w:pPr>
        <w:spacing w:line="360" w:lineRule="auto"/>
        <w:ind w:firstLineChars="200" w:firstLine="480"/>
        <w:rPr>
          <w:rFonts w:asciiTheme="minorEastAsia" w:hAnsiTheme="minorEastAsia"/>
          <w:b/>
          <w:sz w:val="24"/>
          <w:szCs w:val="24"/>
        </w:rPr>
      </w:pPr>
      <w:r w:rsidRPr="00D07A5D">
        <w:rPr>
          <w:rFonts w:asciiTheme="minorEastAsia" w:hAnsiTheme="minorEastAsia" w:cs="宋体"/>
          <w:noProof/>
          <w:kern w:val="0"/>
          <w:sz w:val="24"/>
          <w:szCs w:val="24"/>
        </w:rPr>
        <w:drawing>
          <wp:anchor distT="0" distB="0" distL="114300" distR="114300" simplePos="0" relativeHeight="251668480" behindDoc="0" locked="0" layoutInCell="1" allowOverlap="0" wp14:anchorId="2480C0D6" wp14:editId="7A7287D6">
            <wp:simplePos x="0" y="0"/>
            <wp:positionH relativeFrom="column">
              <wp:posOffset>10160</wp:posOffset>
            </wp:positionH>
            <wp:positionV relativeFrom="paragraph">
              <wp:posOffset>129540</wp:posOffset>
            </wp:positionV>
            <wp:extent cx="2753995" cy="1630680"/>
            <wp:effectExtent l="0" t="0" r="8255" b="7620"/>
            <wp:wrapSquare wrapText="lef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积极心理学.png"/>
                    <pic:cNvPicPr/>
                  </pic:nvPicPr>
                  <pic:blipFill>
                    <a:blip r:embed="rId8">
                      <a:extLst>
                        <a:ext uri="{28A0092B-C50C-407E-A947-70E740481C1C}">
                          <a14:useLocalDpi xmlns:a14="http://schemas.microsoft.com/office/drawing/2010/main" val="0"/>
                        </a:ext>
                      </a:extLst>
                    </a:blip>
                    <a:stretch>
                      <a:fillRect/>
                    </a:stretch>
                  </pic:blipFill>
                  <pic:spPr>
                    <a:xfrm>
                      <a:off x="0" y="0"/>
                      <a:ext cx="2753995" cy="1630680"/>
                    </a:xfrm>
                    <a:prstGeom prst="rect">
                      <a:avLst/>
                    </a:prstGeom>
                  </pic:spPr>
                </pic:pic>
              </a:graphicData>
            </a:graphic>
            <wp14:sizeRelH relativeFrom="margin">
              <wp14:pctWidth>0</wp14:pctWidth>
            </wp14:sizeRelH>
            <wp14:sizeRelV relativeFrom="margin">
              <wp14:pctHeight>0</wp14:pctHeight>
            </wp14:sizeRelV>
          </wp:anchor>
        </w:drawing>
      </w:r>
      <w:r w:rsidR="00D07A5D" w:rsidRPr="00D07A5D">
        <w:rPr>
          <w:rFonts w:asciiTheme="minorEastAsia" w:hAnsiTheme="minorEastAsia" w:cs="宋体" w:hint="eastAsia"/>
          <w:kern w:val="0"/>
          <w:sz w:val="24"/>
          <w:szCs w:val="24"/>
        </w:rPr>
        <w:t>《</w:t>
      </w:r>
      <w:r w:rsidR="00D07A5D" w:rsidRPr="00D07A5D">
        <w:rPr>
          <w:rFonts w:asciiTheme="minorEastAsia" w:hAnsiTheme="minorEastAsia" w:cs="宋体"/>
          <w:kern w:val="0"/>
          <w:sz w:val="24"/>
          <w:szCs w:val="24"/>
        </w:rPr>
        <w:t>积极心理学</w:t>
      </w:r>
      <w:r w:rsidR="00D07A5D" w:rsidRPr="00D07A5D">
        <w:rPr>
          <w:rFonts w:asciiTheme="minorEastAsia" w:hAnsiTheme="minorEastAsia" w:cs="宋体" w:hint="eastAsia"/>
          <w:kern w:val="0"/>
          <w:sz w:val="24"/>
          <w:szCs w:val="24"/>
        </w:rPr>
        <w:t>》</w:t>
      </w:r>
      <w:r w:rsidR="00D07A5D" w:rsidRPr="00D07A5D">
        <w:rPr>
          <w:rFonts w:asciiTheme="minorEastAsia" w:hAnsiTheme="minorEastAsia" w:cs="宋体"/>
          <w:kern w:val="0"/>
          <w:sz w:val="24"/>
          <w:szCs w:val="24"/>
        </w:rPr>
        <w:t>是一门关于“幸福的科学”，与我们每个人的工作、生活、家庭、教育和爱息息相关。本课程关注普通人的积极力量和积极品质，研究如何让人活的更幸福，获得积极的心理感受。它告诉我们幸福不是望不可及的，每个人都可以通过学习新方法、新技巧及建立新习惯来获得幸福。幸福感是人生追求的目标。你如何理解幸福?你要营造什么样的心态，才能在现在的大学校园生活和今后的成家立业、个人发展、创造价值的过程中体验到人生的美好、快乐与幸福？本课程将全方位地向你展现通向幸福人生的认知思路，启迪你的自我人文关怀修养，帮助你从思维的必然王国迈向自由王国。</w:t>
      </w:r>
    </w:p>
    <w:p w:rsidR="00E90D1F" w:rsidRDefault="00E90D1F" w:rsidP="00D07A5D">
      <w:pPr>
        <w:spacing w:line="360" w:lineRule="auto"/>
        <w:ind w:firstLineChars="200" w:firstLine="482"/>
        <w:rPr>
          <w:rFonts w:asciiTheme="minorEastAsia" w:hAnsiTheme="minorEastAsia"/>
          <w:b/>
          <w:sz w:val="24"/>
          <w:szCs w:val="24"/>
        </w:rPr>
      </w:pPr>
    </w:p>
    <w:p w:rsidR="00D07A5D" w:rsidRPr="00D07A5D" w:rsidRDefault="00D07A5D" w:rsidP="00C6494C">
      <w:pPr>
        <w:spacing w:line="360" w:lineRule="auto"/>
        <w:rPr>
          <w:rFonts w:asciiTheme="minorEastAsia" w:hAnsiTheme="minorEastAsia"/>
          <w:b/>
          <w:sz w:val="24"/>
          <w:szCs w:val="24"/>
        </w:rPr>
      </w:pPr>
      <w:r w:rsidRPr="00D07A5D">
        <w:rPr>
          <w:rFonts w:asciiTheme="minorEastAsia" w:hAnsiTheme="minorEastAsia" w:hint="eastAsia"/>
          <w:b/>
          <w:sz w:val="24"/>
          <w:szCs w:val="24"/>
        </w:rPr>
        <w:t>2.</w:t>
      </w:r>
      <w:r w:rsidRPr="00D07A5D">
        <w:rPr>
          <w:rFonts w:asciiTheme="minorEastAsia" w:hAnsiTheme="minorEastAsia"/>
          <w:b/>
          <w:sz w:val="24"/>
          <w:szCs w:val="24"/>
        </w:rPr>
        <w:t xml:space="preserve"> 《</w:t>
      </w:r>
      <w:r w:rsidRPr="00D07A5D">
        <w:rPr>
          <w:rFonts w:asciiTheme="minorEastAsia" w:hAnsiTheme="minorEastAsia" w:hint="eastAsia"/>
          <w:b/>
          <w:sz w:val="24"/>
          <w:szCs w:val="24"/>
        </w:rPr>
        <w:t>生活中的经济学</w:t>
      </w:r>
      <w:r w:rsidRPr="00D07A5D">
        <w:rPr>
          <w:rFonts w:asciiTheme="minorEastAsia" w:hAnsiTheme="minorEastAsia"/>
          <w:b/>
          <w:sz w:val="24"/>
          <w:szCs w:val="24"/>
        </w:rPr>
        <w:t>》</w:t>
      </w:r>
    </w:p>
    <w:p w:rsidR="00D07A5D" w:rsidRPr="00D07A5D" w:rsidRDefault="00D07A5D" w:rsidP="00D07A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rFonts w:asciiTheme="minorEastAsia" w:hAnsiTheme="minorEastAsia" w:cs="宋体"/>
          <w:kern w:val="0"/>
          <w:sz w:val="24"/>
          <w:szCs w:val="24"/>
        </w:rPr>
      </w:pPr>
      <w:r w:rsidRPr="00D07A5D">
        <w:rPr>
          <w:rFonts w:asciiTheme="minorEastAsia" w:hAnsiTheme="minorEastAsia" w:cs="宋体"/>
          <w:noProof/>
          <w:kern w:val="0"/>
          <w:sz w:val="24"/>
          <w:szCs w:val="24"/>
        </w:rPr>
        <w:lastRenderedPageBreak/>
        <w:drawing>
          <wp:anchor distT="0" distB="0" distL="114300" distR="114300" simplePos="0" relativeHeight="251660288" behindDoc="0" locked="0" layoutInCell="1" allowOverlap="1" wp14:anchorId="7A321724" wp14:editId="6EAEA7DA">
            <wp:simplePos x="0" y="0"/>
            <wp:positionH relativeFrom="column">
              <wp:posOffset>0</wp:posOffset>
            </wp:positionH>
            <wp:positionV relativeFrom="paragraph">
              <wp:posOffset>51435</wp:posOffset>
            </wp:positionV>
            <wp:extent cx="2752725" cy="1828800"/>
            <wp:effectExtent l="0" t="0" r="9525" b="0"/>
            <wp:wrapSquare wrapText="left"/>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生活中的经济学.jpg"/>
                    <pic:cNvPicPr/>
                  </pic:nvPicPr>
                  <pic:blipFill>
                    <a:blip r:embed="rId9">
                      <a:extLst>
                        <a:ext uri="{28A0092B-C50C-407E-A947-70E740481C1C}">
                          <a14:useLocalDpi xmlns:a14="http://schemas.microsoft.com/office/drawing/2010/main" val="0"/>
                        </a:ext>
                      </a:extLst>
                    </a:blip>
                    <a:stretch>
                      <a:fillRect/>
                    </a:stretch>
                  </pic:blipFill>
                  <pic:spPr>
                    <a:xfrm>
                      <a:off x="0" y="0"/>
                      <a:ext cx="2752725" cy="1828800"/>
                    </a:xfrm>
                    <a:prstGeom prst="rect">
                      <a:avLst/>
                    </a:prstGeom>
                  </pic:spPr>
                </pic:pic>
              </a:graphicData>
            </a:graphic>
            <wp14:sizeRelH relativeFrom="margin">
              <wp14:pctWidth>0</wp14:pctWidth>
            </wp14:sizeRelH>
            <wp14:sizeRelV relativeFrom="margin">
              <wp14:pctHeight>0</wp14:pctHeight>
            </wp14:sizeRelV>
          </wp:anchor>
        </w:drawing>
      </w:r>
      <w:r w:rsidRPr="00D07A5D">
        <w:rPr>
          <w:rFonts w:asciiTheme="minorEastAsia" w:hAnsiTheme="minorEastAsia" w:cs="宋体"/>
          <w:kern w:val="0"/>
          <w:sz w:val="24"/>
          <w:szCs w:val="24"/>
        </w:rPr>
        <w:t>懂得经济学未必成为百万富翁，但不懂经济学必定会吃亏。学习经济学并不是让你成为天才，但不懂经济学原理，机会与命运可能会与你擦肩而过。</w:t>
      </w:r>
    </w:p>
    <w:p w:rsidR="00D07A5D" w:rsidRPr="00D07A5D" w:rsidRDefault="00D07A5D" w:rsidP="00D07A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rFonts w:asciiTheme="minorEastAsia" w:hAnsiTheme="minorEastAsia" w:cs="宋体"/>
          <w:kern w:val="0"/>
          <w:sz w:val="24"/>
          <w:szCs w:val="24"/>
        </w:rPr>
      </w:pPr>
      <w:r w:rsidRPr="00D07A5D">
        <w:rPr>
          <w:rFonts w:asciiTheme="minorEastAsia" w:hAnsiTheme="minorEastAsia" w:cs="宋体"/>
          <w:kern w:val="0"/>
          <w:sz w:val="24"/>
          <w:szCs w:val="24"/>
        </w:rPr>
        <w:t>我所讲授的生活中的经济学，不是教你怎样成为一个经济学家的，而是教你如何像经济学家那样去思考；不是教你如何赚钱的，而是教你如何运用经济学的原理进行人生的选择。</w:t>
      </w:r>
    </w:p>
    <w:p w:rsidR="00D07A5D" w:rsidRPr="00D07A5D" w:rsidRDefault="00D07A5D" w:rsidP="00D07A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rFonts w:asciiTheme="minorEastAsia" w:hAnsiTheme="minorEastAsia" w:cs="宋体"/>
          <w:kern w:val="0"/>
          <w:sz w:val="24"/>
          <w:szCs w:val="24"/>
        </w:rPr>
      </w:pPr>
      <w:r w:rsidRPr="00D07A5D">
        <w:rPr>
          <w:rFonts w:asciiTheme="minorEastAsia" w:hAnsiTheme="minorEastAsia" w:cs="宋体"/>
          <w:kern w:val="0"/>
          <w:sz w:val="24"/>
          <w:szCs w:val="24"/>
        </w:rPr>
        <w:t>经济是一种生活方式，它以习惯、习俗、理念、价值观甚至文化传统自然地支配着人们的经济行为，情理之中地安排着人们的经济选择，悄然地影响着整个社会的经济发展方式。经济学作为一种生活方式，有时并非源于一种崇高境界的提升，而是源于民族文化的特色及文化教育、传播的模式。</w:t>
      </w:r>
    </w:p>
    <w:p w:rsidR="00D07A5D" w:rsidRPr="00D07A5D" w:rsidRDefault="00D07A5D" w:rsidP="00D07A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rFonts w:asciiTheme="minorEastAsia" w:hAnsiTheme="minorEastAsia" w:cs="宋体"/>
          <w:kern w:val="0"/>
          <w:sz w:val="24"/>
          <w:szCs w:val="24"/>
        </w:rPr>
      </w:pPr>
      <w:r w:rsidRPr="00D07A5D">
        <w:rPr>
          <w:rFonts w:asciiTheme="minorEastAsia" w:hAnsiTheme="minorEastAsia" w:cs="宋体"/>
          <w:kern w:val="0"/>
          <w:sz w:val="24"/>
          <w:szCs w:val="24"/>
        </w:rPr>
        <w:t>生活中的经济学，是对经济——文化的一种研究。所谓的经济文化，不是经济加文化，而是特定文化中的经济行为与经济行为下的文化特质。文化是浪漫的经济，经济是实在的文化。没有无文化的经济，也没有无经济的文化；人们在价值规律中徜徉时，总是踏着文化的韵律；在文化中遨游时，又常常遵循着价值规律，经济文化把经济的人和文化的人高度地统一起来了。</w:t>
      </w:r>
    </w:p>
    <w:p w:rsidR="00D07A5D" w:rsidRPr="00D07A5D" w:rsidRDefault="00D07A5D" w:rsidP="00D07A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rFonts w:asciiTheme="minorEastAsia" w:hAnsiTheme="minorEastAsia" w:cs="宋体"/>
          <w:kern w:val="0"/>
          <w:sz w:val="24"/>
          <w:szCs w:val="24"/>
        </w:rPr>
      </w:pPr>
      <w:r w:rsidRPr="00D07A5D">
        <w:rPr>
          <w:rFonts w:asciiTheme="minorEastAsia" w:hAnsiTheme="minorEastAsia" w:cs="宋体"/>
          <w:kern w:val="0"/>
          <w:sz w:val="24"/>
          <w:szCs w:val="24"/>
        </w:rPr>
        <w:t>生活中的经济学，我是想告诉大家这样的一个思想：对经济学本身的思考与遵循是一种生活方式。从更高境界上来说，  经济学不是一堆结论，一组数学公式，也不是一种逻辑，甚至不是一种分析方法，从更高境界上来讲经济学是一种信仰，一种文化，一种精神。</w:t>
      </w:r>
    </w:p>
    <w:p w:rsidR="00D07A5D" w:rsidRPr="00D07A5D" w:rsidRDefault="00D07A5D" w:rsidP="00D07A5D">
      <w:pPr>
        <w:pStyle w:val="HTML"/>
        <w:spacing w:line="360" w:lineRule="auto"/>
        <w:ind w:firstLineChars="200" w:firstLine="480"/>
        <w:rPr>
          <w:rFonts w:asciiTheme="minorEastAsia" w:eastAsiaTheme="minorEastAsia" w:hAnsiTheme="minorEastAsia"/>
        </w:rPr>
      </w:pPr>
    </w:p>
    <w:p w:rsidR="00D07A5D" w:rsidRPr="00D07A5D" w:rsidRDefault="00D07A5D" w:rsidP="00C6494C">
      <w:pPr>
        <w:pStyle w:val="HTML"/>
        <w:spacing w:line="360" w:lineRule="auto"/>
        <w:rPr>
          <w:rFonts w:asciiTheme="minorEastAsia" w:eastAsiaTheme="minorEastAsia" w:hAnsiTheme="minorEastAsia"/>
          <w:b/>
        </w:rPr>
      </w:pPr>
      <w:r w:rsidRPr="00D07A5D">
        <w:rPr>
          <w:rFonts w:asciiTheme="minorEastAsia" w:eastAsiaTheme="minorEastAsia" w:hAnsiTheme="minorEastAsia" w:hint="eastAsia"/>
          <w:b/>
        </w:rPr>
        <w:t>3.</w:t>
      </w:r>
      <w:r w:rsidRPr="00D07A5D">
        <w:rPr>
          <w:rFonts w:asciiTheme="minorEastAsia" w:eastAsiaTheme="minorEastAsia" w:hAnsiTheme="minorEastAsia"/>
          <w:b/>
        </w:rPr>
        <w:t xml:space="preserve"> 《唐宋词与人生》</w:t>
      </w:r>
    </w:p>
    <w:p w:rsidR="00D07A5D" w:rsidRPr="00D07A5D" w:rsidRDefault="00D07A5D" w:rsidP="00D07A5D">
      <w:pPr>
        <w:pStyle w:val="HTML"/>
        <w:spacing w:line="360" w:lineRule="auto"/>
        <w:ind w:firstLineChars="200" w:firstLine="480"/>
        <w:rPr>
          <w:rFonts w:asciiTheme="minorEastAsia" w:eastAsiaTheme="minorEastAsia" w:hAnsiTheme="minorEastAsia"/>
        </w:rPr>
      </w:pPr>
      <w:r w:rsidRPr="00D07A5D">
        <w:rPr>
          <w:rFonts w:asciiTheme="minorEastAsia" w:eastAsiaTheme="minorEastAsia" w:hAnsiTheme="minorEastAsia"/>
          <w:noProof/>
        </w:rPr>
        <w:drawing>
          <wp:anchor distT="0" distB="0" distL="114300" distR="114300" simplePos="0" relativeHeight="251661312" behindDoc="0" locked="0" layoutInCell="1" allowOverlap="1" wp14:anchorId="3D6A4610" wp14:editId="310EB4FF">
            <wp:simplePos x="0" y="0"/>
            <wp:positionH relativeFrom="column">
              <wp:posOffset>0</wp:posOffset>
            </wp:positionH>
            <wp:positionV relativeFrom="paragraph">
              <wp:posOffset>36195</wp:posOffset>
            </wp:positionV>
            <wp:extent cx="2754000" cy="1576800"/>
            <wp:effectExtent l="0" t="0" r="8255" b="4445"/>
            <wp:wrapSquare wrapText="lef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唐宋词与人生.jpg"/>
                    <pic:cNvPicPr/>
                  </pic:nvPicPr>
                  <pic:blipFill>
                    <a:blip r:embed="rId10">
                      <a:extLst>
                        <a:ext uri="{28A0092B-C50C-407E-A947-70E740481C1C}">
                          <a14:useLocalDpi xmlns:a14="http://schemas.microsoft.com/office/drawing/2010/main" val="0"/>
                        </a:ext>
                      </a:extLst>
                    </a:blip>
                    <a:stretch>
                      <a:fillRect/>
                    </a:stretch>
                  </pic:blipFill>
                  <pic:spPr>
                    <a:xfrm>
                      <a:off x="0" y="0"/>
                      <a:ext cx="2754000" cy="1576800"/>
                    </a:xfrm>
                    <a:prstGeom prst="rect">
                      <a:avLst/>
                    </a:prstGeom>
                  </pic:spPr>
                </pic:pic>
              </a:graphicData>
            </a:graphic>
            <wp14:sizeRelH relativeFrom="margin">
              <wp14:pctWidth>0</wp14:pctWidth>
            </wp14:sizeRelH>
            <wp14:sizeRelV relativeFrom="margin">
              <wp14:pctHeight>0</wp14:pctHeight>
            </wp14:sizeRelV>
          </wp:anchor>
        </w:drawing>
      </w:r>
      <w:r w:rsidRPr="00D07A5D">
        <w:rPr>
          <w:rFonts w:asciiTheme="minorEastAsia" w:eastAsiaTheme="minorEastAsia" w:hAnsiTheme="minorEastAsia"/>
        </w:rPr>
        <w:t>《唐宋词与人生》是大学生人文素质教育的重要课程之一,它包括专业选修课和公共选修课，受众范围广泛，可涵盖文、理、工科本科生的修读需求。</w:t>
      </w:r>
    </w:p>
    <w:p w:rsidR="00D07A5D" w:rsidRPr="00D07A5D" w:rsidRDefault="00D07A5D" w:rsidP="00D07A5D">
      <w:pPr>
        <w:pStyle w:val="HTML"/>
        <w:spacing w:line="360" w:lineRule="auto"/>
        <w:ind w:firstLineChars="200" w:firstLine="480"/>
        <w:rPr>
          <w:rFonts w:asciiTheme="minorEastAsia" w:eastAsiaTheme="minorEastAsia" w:hAnsiTheme="minorEastAsia"/>
        </w:rPr>
      </w:pPr>
      <w:r w:rsidRPr="00D07A5D">
        <w:rPr>
          <w:rFonts w:asciiTheme="minorEastAsia" w:eastAsiaTheme="minorEastAsia" w:hAnsiTheme="minorEastAsia"/>
        </w:rPr>
        <w:lastRenderedPageBreak/>
        <w:t>该课程将唐宋词置于新的审视视域，力求发掘和欣赏唐宋词所蕴含的“人生”命题及审美意蕴，了解唐宋时期在社会政治、经济、文化风尚的渗透和影响下，唐宋词人的词体创作以及所反映出的生活方式、生存状态和生命意识，其内容构架分为十三个专题。</w:t>
      </w:r>
    </w:p>
    <w:p w:rsidR="00D07A5D" w:rsidRPr="00D07A5D" w:rsidRDefault="00D07A5D" w:rsidP="00D07A5D">
      <w:pPr>
        <w:pStyle w:val="HTML"/>
        <w:spacing w:line="360" w:lineRule="auto"/>
        <w:ind w:firstLineChars="200" w:firstLine="480"/>
        <w:rPr>
          <w:rFonts w:asciiTheme="minorEastAsia" w:eastAsiaTheme="minorEastAsia" w:hAnsiTheme="minorEastAsia"/>
        </w:rPr>
      </w:pPr>
      <w:r w:rsidRPr="00D07A5D">
        <w:rPr>
          <w:rFonts w:asciiTheme="minorEastAsia" w:eastAsiaTheme="minorEastAsia" w:hAnsiTheme="minorEastAsia"/>
        </w:rPr>
        <w:t>本课程由范晓燕教授以清新温婉的教学风格，带着你或淡或浓地浸染唐宋词之风韵，体验和感悟人生；带着你从现代走进经典，从经典走进现代，走进一块“诗意的栖居”的心灵绿洲。</w:t>
      </w:r>
    </w:p>
    <w:p w:rsidR="00D07A5D" w:rsidRPr="00D07A5D" w:rsidRDefault="00D07A5D" w:rsidP="00D07A5D">
      <w:pPr>
        <w:pStyle w:val="HTML"/>
        <w:spacing w:line="360" w:lineRule="auto"/>
        <w:ind w:firstLineChars="200" w:firstLine="480"/>
        <w:rPr>
          <w:rFonts w:asciiTheme="minorEastAsia" w:eastAsiaTheme="minorEastAsia" w:hAnsiTheme="minorEastAsia"/>
        </w:rPr>
      </w:pPr>
      <w:r w:rsidRPr="00D07A5D">
        <w:rPr>
          <w:rFonts w:asciiTheme="minorEastAsia" w:eastAsiaTheme="minorEastAsia" w:hAnsiTheme="minorEastAsia" w:hint="eastAsia"/>
        </w:rPr>
        <w:t xml:space="preserve">                                                                                                                                                                                                                                                                                                                                                                                                                                                                                </w:t>
      </w:r>
    </w:p>
    <w:p w:rsidR="00D07A5D" w:rsidRPr="00D07A5D" w:rsidRDefault="00D07A5D" w:rsidP="00C6494C">
      <w:pPr>
        <w:pStyle w:val="HTML"/>
        <w:spacing w:line="360" w:lineRule="auto"/>
        <w:rPr>
          <w:rFonts w:asciiTheme="minorEastAsia" w:eastAsiaTheme="minorEastAsia" w:hAnsiTheme="minorEastAsia"/>
          <w:b/>
        </w:rPr>
      </w:pPr>
      <w:r w:rsidRPr="00D07A5D">
        <w:rPr>
          <w:rFonts w:asciiTheme="minorEastAsia" w:eastAsiaTheme="minorEastAsia" w:hAnsiTheme="minorEastAsia" w:hint="eastAsia"/>
          <w:b/>
        </w:rPr>
        <w:t>4.</w:t>
      </w:r>
      <w:r w:rsidRPr="00D07A5D">
        <w:rPr>
          <w:rFonts w:asciiTheme="minorEastAsia" w:eastAsiaTheme="minorEastAsia" w:hAnsiTheme="minorEastAsia"/>
          <w:b/>
        </w:rPr>
        <w:t xml:space="preserve"> 《礼行天下》</w:t>
      </w:r>
    </w:p>
    <w:p w:rsidR="00D07A5D" w:rsidRPr="00D07A5D" w:rsidRDefault="00D07A5D" w:rsidP="00D07A5D">
      <w:pPr>
        <w:pStyle w:val="HTML"/>
        <w:spacing w:line="360" w:lineRule="auto"/>
        <w:ind w:firstLineChars="200" w:firstLine="482"/>
        <w:rPr>
          <w:rFonts w:asciiTheme="minorEastAsia" w:eastAsiaTheme="minorEastAsia" w:hAnsiTheme="minorEastAsia"/>
          <w:b/>
        </w:rPr>
      </w:pPr>
      <w:r w:rsidRPr="00D07A5D">
        <w:rPr>
          <w:rFonts w:asciiTheme="minorEastAsia" w:eastAsiaTheme="minorEastAsia" w:hAnsiTheme="minorEastAsia"/>
          <w:b/>
          <w:noProof/>
        </w:rPr>
        <w:drawing>
          <wp:anchor distT="0" distB="0" distL="114300" distR="114300" simplePos="0" relativeHeight="251662336" behindDoc="0" locked="0" layoutInCell="1" allowOverlap="1" wp14:anchorId="1C4264AB" wp14:editId="3A1CB948">
            <wp:simplePos x="0" y="0"/>
            <wp:positionH relativeFrom="column">
              <wp:posOffset>0</wp:posOffset>
            </wp:positionH>
            <wp:positionV relativeFrom="paragraph">
              <wp:posOffset>26670</wp:posOffset>
            </wp:positionV>
            <wp:extent cx="2754000" cy="1630800"/>
            <wp:effectExtent l="0" t="0" r="8255" b="7620"/>
            <wp:wrapSquare wrapText="left"/>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礼行天下.jpg"/>
                    <pic:cNvPicPr/>
                  </pic:nvPicPr>
                  <pic:blipFill>
                    <a:blip r:embed="rId11">
                      <a:extLst>
                        <a:ext uri="{28A0092B-C50C-407E-A947-70E740481C1C}">
                          <a14:useLocalDpi xmlns:a14="http://schemas.microsoft.com/office/drawing/2010/main" val="0"/>
                        </a:ext>
                      </a:extLst>
                    </a:blip>
                    <a:stretch>
                      <a:fillRect/>
                    </a:stretch>
                  </pic:blipFill>
                  <pic:spPr>
                    <a:xfrm>
                      <a:off x="0" y="0"/>
                      <a:ext cx="2754000" cy="1630800"/>
                    </a:xfrm>
                    <a:prstGeom prst="rect">
                      <a:avLst/>
                    </a:prstGeom>
                  </pic:spPr>
                </pic:pic>
              </a:graphicData>
            </a:graphic>
            <wp14:sizeRelH relativeFrom="margin">
              <wp14:pctWidth>0</wp14:pctWidth>
            </wp14:sizeRelH>
            <wp14:sizeRelV relativeFrom="margin">
              <wp14:pctHeight>0</wp14:pctHeight>
            </wp14:sizeRelV>
          </wp:anchor>
        </w:drawing>
      </w:r>
      <w:r w:rsidRPr="00D07A5D">
        <w:rPr>
          <w:rFonts w:asciiTheme="minorEastAsia" w:eastAsiaTheme="minorEastAsia" w:hAnsiTheme="minorEastAsia"/>
        </w:rPr>
        <w:t>有一种漂亮叫端庄，</w:t>
      </w:r>
    </w:p>
    <w:p w:rsidR="00D07A5D" w:rsidRPr="00D07A5D" w:rsidRDefault="00D07A5D" w:rsidP="00D07A5D">
      <w:pPr>
        <w:pStyle w:val="HTML"/>
        <w:spacing w:line="360" w:lineRule="auto"/>
        <w:ind w:firstLineChars="200" w:firstLine="480"/>
        <w:rPr>
          <w:rFonts w:asciiTheme="minorEastAsia" w:eastAsiaTheme="minorEastAsia" w:hAnsiTheme="minorEastAsia"/>
        </w:rPr>
      </w:pPr>
      <w:r w:rsidRPr="00D07A5D">
        <w:rPr>
          <w:rFonts w:asciiTheme="minorEastAsia" w:eastAsiaTheme="minorEastAsia" w:hAnsiTheme="minorEastAsia"/>
        </w:rPr>
        <w:t>有一种美丽叫优雅，</w:t>
      </w:r>
    </w:p>
    <w:p w:rsidR="00D07A5D" w:rsidRPr="00D07A5D" w:rsidRDefault="00D07A5D" w:rsidP="00D07A5D">
      <w:pPr>
        <w:pStyle w:val="HTML"/>
        <w:spacing w:line="360" w:lineRule="auto"/>
        <w:ind w:firstLineChars="200" w:firstLine="480"/>
        <w:rPr>
          <w:rFonts w:asciiTheme="minorEastAsia" w:eastAsiaTheme="minorEastAsia" w:hAnsiTheme="minorEastAsia"/>
        </w:rPr>
      </w:pPr>
      <w:r w:rsidRPr="00D07A5D">
        <w:rPr>
          <w:rFonts w:asciiTheme="minorEastAsia" w:eastAsiaTheme="minorEastAsia" w:hAnsiTheme="minorEastAsia"/>
        </w:rPr>
        <w:t>有一种气质叫高贵，</w:t>
      </w:r>
    </w:p>
    <w:p w:rsidR="00D07A5D" w:rsidRPr="00D07A5D" w:rsidRDefault="00D07A5D" w:rsidP="00D07A5D">
      <w:pPr>
        <w:pStyle w:val="HTML"/>
        <w:spacing w:line="360" w:lineRule="auto"/>
        <w:ind w:firstLineChars="200" w:firstLine="480"/>
        <w:rPr>
          <w:rFonts w:asciiTheme="minorEastAsia" w:eastAsiaTheme="minorEastAsia" w:hAnsiTheme="minorEastAsia"/>
        </w:rPr>
      </w:pPr>
      <w:r w:rsidRPr="00D07A5D">
        <w:rPr>
          <w:rFonts w:asciiTheme="minorEastAsia" w:eastAsiaTheme="minorEastAsia" w:hAnsiTheme="minorEastAsia"/>
        </w:rPr>
        <w:t>有一种仪态叫亲和，</w:t>
      </w:r>
    </w:p>
    <w:p w:rsidR="00D07A5D" w:rsidRPr="00D07A5D" w:rsidRDefault="00D07A5D" w:rsidP="00D07A5D">
      <w:pPr>
        <w:pStyle w:val="HTML"/>
        <w:spacing w:line="360" w:lineRule="auto"/>
        <w:ind w:firstLineChars="200" w:firstLine="480"/>
        <w:rPr>
          <w:rFonts w:asciiTheme="minorEastAsia" w:eastAsiaTheme="minorEastAsia" w:hAnsiTheme="minorEastAsia"/>
        </w:rPr>
      </w:pPr>
      <w:r w:rsidRPr="00D07A5D">
        <w:rPr>
          <w:rFonts w:asciiTheme="minorEastAsia" w:eastAsiaTheme="minorEastAsia" w:hAnsiTheme="minorEastAsia"/>
        </w:rPr>
        <w:t>你想具有以上的品行吗？</w:t>
      </w:r>
    </w:p>
    <w:p w:rsidR="00D07A5D" w:rsidRPr="00D07A5D" w:rsidRDefault="00D07A5D" w:rsidP="00D07A5D">
      <w:pPr>
        <w:pStyle w:val="HTML"/>
        <w:spacing w:line="360" w:lineRule="auto"/>
        <w:ind w:firstLineChars="200" w:firstLine="480"/>
        <w:rPr>
          <w:rFonts w:asciiTheme="minorEastAsia" w:eastAsiaTheme="minorEastAsia" w:hAnsiTheme="minorEastAsia"/>
        </w:rPr>
      </w:pPr>
      <w:r w:rsidRPr="00D07A5D">
        <w:rPr>
          <w:rFonts w:asciiTheme="minorEastAsia" w:eastAsiaTheme="minorEastAsia" w:hAnsiTheme="minorEastAsia"/>
        </w:rPr>
        <w:t>学些礼行天下，祝你成功走天下！</w:t>
      </w:r>
    </w:p>
    <w:p w:rsidR="00D07A5D" w:rsidRPr="00D07A5D" w:rsidRDefault="00D07A5D" w:rsidP="00D07A5D">
      <w:pPr>
        <w:pStyle w:val="HTML"/>
        <w:spacing w:line="360" w:lineRule="auto"/>
        <w:ind w:firstLineChars="200" w:firstLine="480"/>
        <w:rPr>
          <w:rFonts w:asciiTheme="minorEastAsia" w:eastAsiaTheme="minorEastAsia" w:hAnsiTheme="minorEastAsia"/>
        </w:rPr>
      </w:pPr>
      <w:r w:rsidRPr="00D07A5D">
        <w:rPr>
          <w:rFonts w:asciiTheme="minorEastAsia" w:eastAsiaTheme="minorEastAsia" w:hAnsiTheme="minorEastAsia"/>
        </w:rPr>
        <w:t>在现代社会，礼仪修养代表着优雅的行为举止，得体的仪容仪表，体现出一个人的教养和品味。大学生在刚踏入学校和社会时遇到很多困惑，如何在激烈的面试中体现自己？如何在接待客人时大方得体？如何在交往中迅速融入团体？本课程将通过案例教学等方式展示人际交往中的礼仪知识，帮助学生提高个人魅力，在商务活动中做到举止得当，进退有度，以“礼”服人，以“仪”修身。</w:t>
      </w:r>
    </w:p>
    <w:p w:rsidR="00D07A5D" w:rsidRPr="00D07A5D" w:rsidRDefault="00D07A5D" w:rsidP="00D07A5D">
      <w:pPr>
        <w:pStyle w:val="HTML"/>
        <w:spacing w:line="360" w:lineRule="auto"/>
        <w:ind w:firstLineChars="200" w:firstLine="480"/>
        <w:rPr>
          <w:rFonts w:asciiTheme="minorEastAsia" w:eastAsiaTheme="minorEastAsia" w:hAnsiTheme="minorEastAsia"/>
        </w:rPr>
      </w:pPr>
    </w:p>
    <w:p w:rsidR="00D07A5D" w:rsidRPr="00D07A5D" w:rsidRDefault="00D07A5D" w:rsidP="00C6494C">
      <w:pPr>
        <w:pStyle w:val="a6"/>
        <w:spacing w:before="0" w:beforeAutospacing="0" w:after="0" w:afterAutospacing="0" w:line="360" w:lineRule="auto"/>
        <w:rPr>
          <w:rFonts w:asciiTheme="minorEastAsia" w:eastAsiaTheme="minorEastAsia" w:hAnsiTheme="minorEastAsia"/>
          <w:b/>
        </w:rPr>
      </w:pPr>
      <w:r w:rsidRPr="00D07A5D">
        <w:rPr>
          <w:rFonts w:asciiTheme="minorEastAsia" w:eastAsiaTheme="minorEastAsia" w:hAnsiTheme="minorEastAsia" w:hint="eastAsia"/>
          <w:b/>
        </w:rPr>
        <w:t>5.</w:t>
      </w:r>
      <w:r w:rsidRPr="00D07A5D">
        <w:rPr>
          <w:rFonts w:asciiTheme="minorEastAsia" w:eastAsiaTheme="minorEastAsia" w:hAnsiTheme="minorEastAsia"/>
          <w:b/>
        </w:rPr>
        <w:t xml:space="preserve"> 《</w:t>
      </w:r>
      <w:r w:rsidRPr="00D07A5D">
        <w:rPr>
          <w:rFonts w:asciiTheme="minorEastAsia" w:eastAsiaTheme="minorEastAsia" w:hAnsiTheme="minorEastAsia" w:hint="eastAsia"/>
          <w:b/>
        </w:rPr>
        <w:t>工作中的心理和行为</w:t>
      </w:r>
      <w:r w:rsidRPr="00D07A5D">
        <w:rPr>
          <w:rFonts w:asciiTheme="minorEastAsia" w:eastAsiaTheme="minorEastAsia" w:hAnsiTheme="minorEastAsia"/>
          <w:b/>
        </w:rPr>
        <w:t>》</w:t>
      </w:r>
    </w:p>
    <w:p w:rsidR="00D07A5D" w:rsidRPr="00D07A5D" w:rsidRDefault="00D07A5D" w:rsidP="00D07A5D">
      <w:pPr>
        <w:pStyle w:val="HTML"/>
        <w:spacing w:line="360" w:lineRule="auto"/>
        <w:ind w:firstLineChars="200" w:firstLine="480"/>
        <w:rPr>
          <w:rFonts w:asciiTheme="minorEastAsia" w:eastAsiaTheme="minorEastAsia" w:hAnsiTheme="minorEastAsia"/>
        </w:rPr>
      </w:pPr>
      <w:r w:rsidRPr="00D07A5D">
        <w:rPr>
          <w:rFonts w:asciiTheme="minorEastAsia" w:eastAsiaTheme="minorEastAsia" w:hAnsiTheme="minorEastAsia"/>
          <w:noProof/>
        </w:rPr>
        <w:drawing>
          <wp:anchor distT="0" distB="0" distL="114300" distR="114300" simplePos="0" relativeHeight="251663360" behindDoc="0" locked="0" layoutInCell="1" allowOverlap="1" wp14:anchorId="7AFCCBBB" wp14:editId="4F20B733">
            <wp:simplePos x="0" y="0"/>
            <wp:positionH relativeFrom="column">
              <wp:posOffset>0</wp:posOffset>
            </wp:positionH>
            <wp:positionV relativeFrom="paragraph">
              <wp:posOffset>52705</wp:posOffset>
            </wp:positionV>
            <wp:extent cx="2754000" cy="1630800"/>
            <wp:effectExtent l="0" t="0" r="8255" b="7620"/>
            <wp:wrapSquare wrapText="left"/>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工作中的心理与行为.jpg"/>
                    <pic:cNvPicPr/>
                  </pic:nvPicPr>
                  <pic:blipFill>
                    <a:blip r:embed="rId12">
                      <a:extLst>
                        <a:ext uri="{28A0092B-C50C-407E-A947-70E740481C1C}">
                          <a14:useLocalDpi xmlns:a14="http://schemas.microsoft.com/office/drawing/2010/main" val="0"/>
                        </a:ext>
                      </a:extLst>
                    </a:blip>
                    <a:stretch>
                      <a:fillRect/>
                    </a:stretch>
                  </pic:blipFill>
                  <pic:spPr>
                    <a:xfrm>
                      <a:off x="0" y="0"/>
                      <a:ext cx="2754000" cy="1630800"/>
                    </a:xfrm>
                    <a:prstGeom prst="rect">
                      <a:avLst/>
                    </a:prstGeom>
                  </pic:spPr>
                </pic:pic>
              </a:graphicData>
            </a:graphic>
            <wp14:sizeRelH relativeFrom="margin">
              <wp14:pctWidth>0</wp14:pctWidth>
            </wp14:sizeRelH>
            <wp14:sizeRelV relativeFrom="margin">
              <wp14:pctHeight>0</wp14:pctHeight>
            </wp14:sizeRelV>
          </wp:anchor>
        </w:drawing>
      </w:r>
      <w:r w:rsidRPr="00D07A5D">
        <w:rPr>
          <w:rFonts w:asciiTheme="minorEastAsia" w:eastAsiaTheme="minorEastAsia" w:hAnsiTheme="minorEastAsia"/>
        </w:rPr>
        <w:t>相信大家对于未来的职场生活充满了好奇。我要如何与将来的同事愉快地共事，他们的个性会有哪些不同类型？我和同事们的价值观是相似的吗？对工作中同一件事，为什么人们会有着截然不同的判断？为什么说一个人控制自己情绪的能力甚至比他的智力更重要？应对工作压力有哪些</w:t>
      </w:r>
      <w:r w:rsidRPr="00D07A5D">
        <w:rPr>
          <w:rFonts w:asciiTheme="minorEastAsia" w:eastAsiaTheme="minorEastAsia" w:hAnsiTheme="minorEastAsia"/>
        </w:rPr>
        <w:lastRenderedPageBreak/>
        <w:t>妙招？我们在集体讨论集思广益时怎样才能得到富有创意的方案？如何克服合作中的搭便车现象？如何在工作中和同事及领导有效地沟通？怎样有效地处理工作中的冲突？如何培养自己的领导力，如何有效地激励别人等等？相信学习完本课程你都会得到满意的答案。</w:t>
      </w:r>
    </w:p>
    <w:p w:rsidR="00D07A5D" w:rsidRPr="00D07A5D" w:rsidRDefault="00D07A5D" w:rsidP="00D07A5D">
      <w:pPr>
        <w:pStyle w:val="HTML"/>
        <w:spacing w:line="360" w:lineRule="auto"/>
        <w:ind w:firstLineChars="200" w:firstLine="480"/>
        <w:rPr>
          <w:rFonts w:asciiTheme="minorEastAsia" w:eastAsiaTheme="minorEastAsia" w:hAnsiTheme="minorEastAsia"/>
        </w:rPr>
      </w:pPr>
      <w:r w:rsidRPr="00D07A5D">
        <w:rPr>
          <w:rFonts w:asciiTheme="minorEastAsia" w:eastAsiaTheme="minorEastAsia" w:hAnsiTheme="minorEastAsia"/>
        </w:rPr>
        <w:t>本课程吸收了心理学、社会学、社会心理学、人类学、政治学等学科领域的研究成果，按照科学的实证研究方法，探讨人们在组织环境中职场行为的规律，力求更好地理解、预测和改变工作环境中的人的心理与行为。</w:t>
      </w:r>
    </w:p>
    <w:p w:rsidR="00D07A5D" w:rsidRPr="00D07A5D" w:rsidRDefault="00D07A5D" w:rsidP="00D07A5D">
      <w:pPr>
        <w:pStyle w:val="HTML"/>
        <w:spacing w:line="360" w:lineRule="auto"/>
        <w:ind w:firstLineChars="200" w:firstLine="480"/>
        <w:rPr>
          <w:rFonts w:asciiTheme="minorEastAsia" w:eastAsiaTheme="minorEastAsia" w:hAnsiTheme="minorEastAsia"/>
        </w:rPr>
      </w:pPr>
      <w:r w:rsidRPr="00D07A5D">
        <w:rPr>
          <w:rFonts w:asciiTheme="minorEastAsia" w:eastAsiaTheme="minorEastAsia" w:hAnsiTheme="minorEastAsia"/>
        </w:rPr>
        <w:t>我们学习的内容有能力与人格、态度与价值观、知觉与个体决策、激励、情绪与压力、群体行为透视、组织中的沟通、冲突管理以及领导力。</w:t>
      </w:r>
    </w:p>
    <w:p w:rsidR="00D07A5D" w:rsidRPr="00D07A5D" w:rsidRDefault="00D07A5D" w:rsidP="00D07A5D">
      <w:pPr>
        <w:pStyle w:val="HTML"/>
        <w:spacing w:line="360" w:lineRule="auto"/>
        <w:ind w:firstLineChars="200" w:firstLine="480"/>
        <w:rPr>
          <w:rFonts w:asciiTheme="minorEastAsia" w:eastAsiaTheme="minorEastAsia" w:hAnsiTheme="minorEastAsia"/>
        </w:rPr>
      </w:pPr>
      <w:r w:rsidRPr="00D07A5D">
        <w:rPr>
          <w:rFonts w:asciiTheme="minorEastAsia" w:eastAsiaTheme="minorEastAsia" w:hAnsiTheme="minorEastAsia"/>
        </w:rPr>
        <w:t>期望通过本课程的学习，能够给你一双认识自己和周围人的透视眼，更好地适应职场生活，及早谋划未来的发展蓝图。</w:t>
      </w:r>
    </w:p>
    <w:p w:rsidR="00D07A5D" w:rsidRPr="00D07A5D" w:rsidRDefault="00D07A5D" w:rsidP="00D07A5D">
      <w:pPr>
        <w:pStyle w:val="HTML"/>
        <w:spacing w:line="360" w:lineRule="auto"/>
        <w:ind w:firstLineChars="200" w:firstLine="480"/>
        <w:rPr>
          <w:rFonts w:asciiTheme="minorEastAsia" w:eastAsiaTheme="minorEastAsia" w:hAnsiTheme="minorEastAsia"/>
        </w:rPr>
      </w:pPr>
    </w:p>
    <w:p w:rsidR="00D07A5D" w:rsidRPr="00D07A5D" w:rsidRDefault="00D07A5D" w:rsidP="00D07A5D">
      <w:pPr>
        <w:pStyle w:val="HTML"/>
        <w:spacing w:line="360" w:lineRule="auto"/>
        <w:ind w:firstLineChars="200" w:firstLine="480"/>
        <w:rPr>
          <w:rFonts w:asciiTheme="minorEastAsia" w:eastAsiaTheme="minorEastAsia" w:hAnsiTheme="minorEastAsia"/>
        </w:rPr>
      </w:pPr>
    </w:p>
    <w:p w:rsidR="00D07A5D" w:rsidRPr="00D07A5D" w:rsidRDefault="00D07A5D" w:rsidP="00C6494C">
      <w:pPr>
        <w:pStyle w:val="HTML"/>
        <w:spacing w:line="360" w:lineRule="auto"/>
        <w:rPr>
          <w:rFonts w:asciiTheme="minorEastAsia" w:eastAsiaTheme="minorEastAsia" w:hAnsiTheme="minorEastAsia"/>
        </w:rPr>
      </w:pPr>
      <w:r w:rsidRPr="00D07A5D">
        <w:rPr>
          <w:rFonts w:asciiTheme="minorEastAsia" w:eastAsiaTheme="minorEastAsia" w:hAnsiTheme="minorEastAsia" w:hint="eastAsia"/>
          <w:b/>
        </w:rPr>
        <w:t>6.</w:t>
      </w:r>
      <w:r w:rsidRPr="00D07A5D">
        <w:rPr>
          <w:rFonts w:asciiTheme="minorEastAsia" w:eastAsiaTheme="minorEastAsia" w:hAnsiTheme="minorEastAsia"/>
          <w:b/>
        </w:rPr>
        <w:t xml:space="preserve"> 《品诗论史》</w:t>
      </w:r>
    </w:p>
    <w:p w:rsidR="00D07A5D" w:rsidRPr="00D07A5D" w:rsidRDefault="00D07A5D" w:rsidP="00D07A5D">
      <w:pPr>
        <w:pStyle w:val="HTML"/>
        <w:spacing w:line="360" w:lineRule="auto"/>
        <w:ind w:firstLineChars="200" w:firstLine="480"/>
        <w:rPr>
          <w:rFonts w:asciiTheme="minorEastAsia" w:eastAsiaTheme="minorEastAsia" w:hAnsiTheme="minorEastAsia"/>
        </w:rPr>
      </w:pPr>
      <w:r w:rsidRPr="00D07A5D">
        <w:rPr>
          <w:rFonts w:asciiTheme="minorEastAsia" w:eastAsiaTheme="minorEastAsia" w:hAnsiTheme="minorEastAsia"/>
          <w:noProof/>
        </w:rPr>
        <w:drawing>
          <wp:anchor distT="0" distB="0" distL="114300" distR="114300" simplePos="0" relativeHeight="251664384" behindDoc="0" locked="0" layoutInCell="1" allowOverlap="1" wp14:anchorId="3520F984" wp14:editId="4D111C90">
            <wp:simplePos x="0" y="0"/>
            <wp:positionH relativeFrom="column">
              <wp:posOffset>0</wp:posOffset>
            </wp:positionH>
            <wp:positionV relativeFrom="paragraph">
              <wp:posOffset>43815</wp:posOffset>
            </wp:positionV>
            <wp:extent cx="2754000" cy="1684800"/>
            <wp:effectExtent l="0" t="0" r="8255" b="0"/>
            <wp:wrapSquare wrapText="lef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品诗论史.jpg"/>
                    <pic:cNvPicPr/>
                  </pic:nvPicPr>
                  <pic:blipFill>
                    <a:blip r:embed="rId13">
                      <a:extLst>
                        <a:ext uri="{28A0092B-C50C-407E-A947-70E740481C1C}">
                          <a14:useLocalDpi xmlns:a14="http://schemas.microsoft.com/office/drawing/2010/main" val="0"/>
                        </a:ext>
                      </a:extLst>
                    </a:blip>
                    <a:stretch>
                      <a:fillRect/>
                    </a:stretch>
                  </pic:blipFill>
                  <pic:spPr>
                    <a:xfrm>
                      <a:off x="0" y="0"/>
                      <a:ext cx="2754000" cy="1684800"/>
                    </a:xfrm>
                    <a:prstGeom prst="rect">
                      <a:avLst/>
                    </a:prstGeom>
                  </pic:spPr>
                </pic:pic>
              </a:graphicData>
            </a:graphic>
            <wp14:sizeRelH relativeFrom="margin">
              <wp14:pctWidth>0</wp14:pctWidth>
            </wp14:sizeRelH>
            <wp14:sizeRelV relativeFrom="margin">
              <wp14:pctHeight>0</wp14:pctHeight>
            </wp14:sizeRelV>
          </wp:anchor>
        </w:drawing>
      </w:r>
      <w:r w:rsidRPr="00D07A5D">
        <w:rPr>
          <w:rFonts w:asciiTheme="minorEastAsia" w:eastAsiaTheme="minorEastAsia" w:hAnsiTheme="minorEastAsia"/>
        </w:rPr>
        <w:t>中国历史悠久、深厚、精彩。史家论史，著作、文章，文字往往厚重、板重，一般读者容易厌倦。诗家论史，诗词歌曲，简洁而生动，情深而意长，往往思之有致，味之无极，是读史的传神“阿堵”。因此，特开课程《品诗论史》，假道诗歌，走进历史。</w:t>
      </w:r>
    </w:p>
    <w:p w:rsidR="00D07A5D" w:rsidRPr="00D07A5D" w:rsidRDefault="00D07A5D" w:rsidP="00D07A5D">
      <w:pPr>
        <w:pStyle w:val="HTML"/>
        <w:spacing w:line="360" w:lineRule="auto"/>
        <w:ind w:firstLineChars="200" w:firstLine="480"/>
        <w:rPr>
          <w:rFonts w:asciiTheme="minorEastAsia" w:eastAsiaTheme="minorEastAsia" w:hAnsiTheme="minorEastAsia"/>
        </w:rPr>
      </w:pPr>
      <w:r w:rsidRPr="00D07A5D">
        <w:rPr>
          <w:rFonts w:asciiTheme="minorEastAsia" w:eastAsiaTheme="minorEastAsia" w:hAnsiTheme="minorEastAsia"/>
        </w:rPr>
        <w:t>《品诗论史》课程有助于培养你“以诗为鉴”、“以史为鉴”的兴趣、修养和水平。诗歌自古就是文化教育尤其是人文教育和素质教育的绝妙好辞。中国以诗行教，源头古老。本课程不仅带你揣摩诗心，焕发诗情，品味诗意，融会诗境；更期待启发你透过简洁生动的诗歌，在繁杂的史料中感受诗的情趣，在冗长的史实中体会诗的韵味，做到以诗心话沧海桑田，以诗意说天翻地覆，希望你不仅是课程的聆听者，也可以从自己喜欢的诗歌入手，成为历史文化的叙说者，赋予《品诗论史》这一主题独到的见解，别致的含意。</w:t>
      </w:r>
    </w:p>
    <w:p w:rsidR="00D07A5D" w:rsidRPr="00D07A5D" w:rsidRDefault="00D07A5D" w:rsidP="00D07A5D">
      <w:pPr>
        <w:pStyle w:val="HTML"/>
        <w:spacing w:line="360" w:lineRule="auto"/>
        <w:ind w:firstLineChars="200" w:firstLine="480"/>
        <w:rPr>
          <w:rFonts w:asciiTheme="minorEastAsia" w:eastAsiaTheme="minorEastAsia" w:hAnsiTheme="minorEastAsia"/>
        </w:rPr>
      </w:pPr>
      <w:r w:rsidRPr="00D07A5D">
        <w:rPr>
          <w:rFonts w:asciiTheme="minorEastAsia" w:eastAsiaTheme="minorEastAsia" w:hAnsiTheme="minorEastAsia"/>
        </w:rPr>
        <w:lastRenderedPageBreak/>
        <w:t>凡对中国文化充满好奇，对古典诗词饶有兴趣，对中国历史抱有热情者，无论年级、无论专业，均可选修。以诗会友，谈古论今，启迪思想，言说新意。</w:t>
      </w:r>
    </w:p>
    <w:p w:rsidR="00D07A5D" w:rsidRPr="00D07A5D" w:rsidRDefault="00D07A5D" w:rsidP="00D07A5D">
      <w:pPr>
        <w:pStyle w:val="HTML"/>
        <w:spacing w:line="360" w:lineRule="auto"/>
        <w:ind w:firstLineChars="200" w:firstLine="480"/>
        <w:rPr>
          <w:rFonts w:asciiTheme="minorEastAsia" w:eastAsiaTheme="minorEastAsia" w:hAnsiTheme="minorEastAsia"/>
        </w:rPr>
      </w:pPr>
    </w:p>
    <w:p w:rsidR="00D07A5D" w:rsidRPr="00D07A5D" w:rsidRDefault="00D07A5D" w:rsidP="00D07A5D">
      <w:pPr>
        <w:pStyle w:val="HTML"/>
        <w:spacing w:line="360" w:lineRule="auto"/>
        <w:ind w:firstLineChars="200" w:firstLine="480"/>
        <w:rPr>
          <w:rFonts w:asciiTheme="minorEastAsia" w:eastAsiaTheme="minorEastAsia" w:hAnsiTheme="minorEastAsia"/>
        </w:rPr>
      </w:pPr>
    </w:p>
    <w:p w:rsidR="00D07A5D" w:rsidRPr="00D07A5D" w:rsidRDefault="00D07A5D" w:rsidP="00C6494C">
      <w:pPr>
        <w:pStyle w:val="a6"/>
        <w:spacing w:before="0" w:beforeAutospacing="0" w:after="0" w:afterAutospacing="0" w:line="360" w:lineRule="auto"/>
        <w:rPr>
          <w:rFonts w:asciiTheme="minorEastAsia" w:eastAsiaTheme="minorEastAsia" w:hAnsiTheme="minorEastAsia"/>
          <w:b/>
          <w:lang w:bidi="ar"/>
        </w:rPr>
      </w:pPr>
      <w:r w:rsidRPr="00D07A5D">
        <w:rPr>
          <w:rFonts w:asciiTheme="minorEastAsia" w:eastAsiaTheme="minorEastAsia" w:hAnsiTheme="minorEastAsia" w:hint="eastAsia"/>
          <w:b/>
          <w:lang w:bidi="ar"/>
        </w:rPr>
        <w:t>7.《&lt;资治通鉴&gt;与传统政治文化》</w:t>
      </w:r>
    </w:p>
    <w:p w:rsidR="00D07A5D" w:rsidRPr="00D07A5D" w:rsidRDefault="00D07A5D" w:rsidP="00D07A5D">
      <w:pPr>
        <w:pStyle w:val="a6"/>
        <w:spacing w:before="0" w:beforeAutospacing="0" w:after="0" w:afterAutospacing="0" w:line="360" w:lineRule="auto"/>
        <w:ind w:firstLineChars="200" w:firstLine="480"/>
        <w:rPr>
          <w:rFonts w:asciiTheme="minorEastAsia" w:eastAsiaTheme="minorEastAsia" w:hAnsiTheme="minorEastAsia"/>
        </w:rPr>
      </w:pPr>
      <w:r w:rsidRPr="00D07A5D">
        <w:rPr>
          <w:rFonts w:asciiTheme="minorEastAsia" w:eastAsiaTheme="minorEastAsia" w:hAnsiTheme="minorEastAsia"/>
          <w:noProof/>
        </w:rPr>
        <w:drawing>
          <wp:anchor distT="0" distB="0" distL="114300" distR="114300" simplePos="0" relativeHeight="251665408" behindDoc="0" locked="0" layoutInCell="1" allowOverlap="1" wp14:anchorId="24819176" wp14:editId="19B62AD8">
            <wp:simplePos x="0" y="0"/>
            <wp:positionH relativeFrom="column">
              <wp:posOffset>-1905</wp:posOffset>
            </wp:positionH>
            <wp:positionV relativeFrom="paragraph">
              <wp:posOffset>72390</wp:posOffset>
            </wp:positionV>
            <wp:extent cx="2571750" cy="1590675"/>
            <wp:effectExtent l="0" t="0" r="0" b="9525"/>
            <wp:wrapSquare wrapText="left"/>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资治通鉴.jpg"/>
                    <pic:cNvPicPr/>
                  </pic:nvPicPr>
                  <pic:blipFill>
                    <a:blip r:embed="rId14">
                      <a:extLst>
                        <a:ext uri="{28A0092B-C50C-407E-A947-70E740481C1C}">
                          <a14:useLocalDpi xmlns:a14="http://schemas.microsoft.com/office/drawing/2010/main" val="0"/>
                        </a:ext>
                      </a:extLst>
                    </a:blip>
                    <a:stretch>
                      <a:fillRect/>
                    </a:stretch>
                  </pic:blipFill>
                  <pic:spPr>
                    <a:xfrm>
                      <a:off x="0" y="0"/>
                      <a:ext cx="2571750" cy="1590675"/>
                    </a:xfrm>
                    <a:prstGeom prst="rect">
                      <a:avLst/>
                    </a:prstGeom>
                  </pic:spPr>
                </pic:pic>
              </a:graphicData>
            </a:graphic>
            <wp14:sizeRelH relativeFrom="margin">
              <wp14:pctWidth>0</wp14:pctWidth>
            </wp14:sizeRelH>
            <wp14:sizeRelV relativeFrom="margin">
              <wp14:pctHeight>0</wp14:pctHeight>
            </wp14:sizeRelV>
          </wp:anchor>
        </w:drawing>
      </w:r>
      <w:r w:rsidRPr="00D07A5D">
        <w:rPr>
          <w:rFonts w:asciiTheme="minorEastAsia" w:eastAsiaTheme="minorEastAsia" w:hAnsiTheme="minorEastAsia"/>
        </w:rPr>
        <w:t>《资治通鉴》在古代被视为帝王之书，在今天同样有助于我们深刻体察人性，深入了解中国古代历史，探寻中国社会发展的规律，从而为现时代个人的安身立命和社会的发展进步提供可资借鉴的智慧资源。</w:t>
      </w:r>
    </w:p>
    <w:p w:rsidR="00D07A5D" w:rsidRPr="00D07A5D" w:rsidRDefault="00D07A5D" w:rsidP="00D07A5D">
      <w:pPr>
        <w:pStyle w:val="a6"/>
        <w:spacing w:before="0" w:beforeAutospacing="0" w:after="0" w:afterAutospacing="0" w:line="360" w:lineRule="auto"/>
        <w:ind w:firstLineChars="200" w:firstLine="480"/>
        <w:rPr>
          <w:rFonts w:asciiTheme="minorEastAsia" w:eastAsiaTheme="minorEastAsia" w:hAnsiTheme="minorEastAsia"/>
        </w:rPr>
      </w:pPr>
      <w:r w:rsidRPr="00D07A5D">
        <w:rPr>
          <w:rFonts w:asciiTheme="minorEastAsia" w:eastAsiaTheme="minorEastAsia" w:hAnsiTheme="minorEastAsia"/>
        </w:rPr>
        <w:t>大学是社会的良心所在，当以尊德性和道问学并重。阅读经典是大学生的基本要求，在当下这个较为浮躁的时代，回归原典更是修身养性和研究学问的重要方式。 《〈资治通鉴〉与传统政治文化》是引导学生品味中国古代经典的入门课程，通过学习，学生不仅会对中国历史和社会发展方向有更透彻的理解，而且会更好地培养 自己的公民意识和法治意识，从而实现从教育到教养的完成。当然，在愉悦的阅读过程中，通过不断积累，也为今后的学习工作奠定良好的语言文字基础。</w:t>
      </w:r>
    </w:p>
    <w:p w:rsidR="00D07A5D" w:rsidRPr="00D07A5D" w:rsidRDefault="00D07A5D" w:rsidP="00D07A5D">
      <w:pPr>
        <w:pStyle w:val="a6"/>
        <w:spacing w:before="0" w:beforeAutospacing="0" w:after="0" w:afterAutospacing="0" w:line="360" w:lineRule="auto"/>
        <w:ind w:firstLineChars="200" w:firstLine="480"/>
        <w:rPr>
          <w:rFonts w:asciiTheme="minorEastAsia" w:eastAsiaTheme="minorEastAsia" w:hAnsiTheme="minorEastAsia"/>
        </w:rPr>
      </w:pPr>
    </w:p>
    <w:p w:rsidR="00D07A5D" w:rsidRPr="00D07A5D" w:rsidRDefault="00D07A5D" w:rsidP="00C6494C">
      <w:pPr>
        <w:pStyle w:val="HTML"/>
        <w:spacing w:line="360" w:lineRule="auto"/>
        <w:rPr>
          <w:rFonts w:asciiTheme="minorEastAsia" w:eastAsiaTheme="minorEastAsia" w:hAnsiTheme="minorEastAsia"/>
          <w:b/>
        </w:rPr>
      </w:pPr>
      <w:r w:rsidRPr="00D07A5D">
        <w:rPr>
          <w:rFonts w:asciiTheme="minorEastAsia" w:eastAsiaTheme="minorEastAsia" w:hAnsiTheme="minorEastAsia" w:hint="eastAsia"/>
          <w:b/>
        </w:rPr>
        <w:t>8.</w:t>
      </w:r>
      <w:r w:rsidRPr="00D07A5D">
        <w:rPr>
          <w:rFonts w:asciiTheme="minorEastAsia" w:eastAsiaTheme="minorEastAsia" w:hAnsiTheme="minorEastAsia"/>
          <w:b/>
        </w:rPr>
        <w:t xml:space="preserve"> 《论语讲诵》</w:t>
      </w:r>
    </w:p>
    <w:p w:rsidR="00D07A5D" w:rsidRPr="00D07A5D" w:rsidRDefault="00D07A5D" w:rsidP="00D07A5D">
      <w:pPr>
        <w:pStyle w:val="HTML"/>
        <w:spacing w:line="360" w:lineRule="auto"/>
        <w:ind w:firstLineChars="200" w:firstLine="480"/>
        <w:rPr>
          <w:rFonts w:asciiTheme="minorEastAsia" w:eastAsiaTheme="minorEastAsia" w:hAnsiTheme="minorEastAsia"/>
        </w:rPr>
      </w:pPr>
      <w:r w:rsidRPr="00D07A5D">
        <w:rPr>
          <w:rFonts w:asciiTheme="minorEastAsia" w:eastAsiaTheme="minorEastAsia" w:hAnsiTheme="minorEastAsia"/>
          <w:noProof/>
        </w:rPr>
        <w:drawing>
          <wp:anchor distT="0" distB="0" distL="114300" distR="114300" simplePos="0" relativeHeight="251666432" behindDoc="0" locked="0" layoutInCell="1" allowOverlap="1" wp14:anchorId="7C96652D" wp14:editId="30B45ED8">
            <wp:simplePos x="0" y="0"/>
            <wp:positionH relativeFrom="column">
              <wp:posOffset>0</wp:posOffset>
            </wp:positionH>
            <wp:positionV relativeFrom="paragraph">
              <wp:posOffset>49530</wp:posOffset>
            </wp:positionV>
            <wp:extent cx="2754000" cy="1630800"/>
            <wp:effectExtent l="0" t="0" r="8255" b="7620"/>
            <wp:wrapSquare wrapText="left"/>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论语讲诵.jpg"/>
                    <pic:cNvPicPr/>
                  </pic:nvPicPr>
                  <pic:blipFill>
                    <a:blip r:embed="rId15">
                      <a:extLst>
                        <a:ext uri="{28A0092B-C50C-407E-A947-70E740481C1C}">
                          <a14:useLocalDpi xmlns:a14="http://schemas.microsoft.com/office/drawing/2010/main" val="0"/>
                        </a:ext>
                      </a:extLst>
                    </a:blip>
                    <a:stretch>
                      <a:fillRect/>
                    </a:stretch>
                  </pic:blipFill>
                  <pic:spPr>
                    <a:xfrm>
                      <a:off x="0" y="0"/>
                      <a:ext cx="2754000" cy="1630800"/>
                    </a:xfrm>
                    <a:prstGeom prst="rect">
                      <a:avLst/>
                    </a:prstGeom>
                  </pic:spPr>
                </pic:pic>
              </a:graphicData>
            </a:graphic>
            <wp14:sizeRelH relativeFrom="margin">
              <wp14:pctWidth>0</wp14:pctWidth>
            </wp14:sizeRelH>
            <wp14:sizeRelV relativeFrom="margin">
              <wp14:pctHeight>0</wp14:pctHeight>
            </wp14:sizeRelV>
          </wp:anchor>
        </w:drawing>
      </w:r>
      <w:r w:rsidRPr="00D07A5D">
        <w:rPr>
          <w:rFonts w:asciiTheme="minorEastAsia" w:eastAsiaTheme="minorEastAsia" w:hAnsiTheme="minorEastAsia"/>
        </w:rPr>
        <w:t>本课程以《论语讲诵》为名，其义为</w:t>
      </w:r>
    </w:p>
    <w:p w:rsidR="00D07A5D" w:rsidRPr="00D07A5D" w:rsidRDefault="00D07A5D" w:rsidP="00D07A5D">
      <w:pPr>
        <w:pStyle w:val="HTML"/>
        <w:spacing w:line="360" w:lineRule="auto"/>
        <w:ind w:firstLineChars="200" w:firstLine="480"/>
        <w:rPr>
          <w:rFonts w:asciiTheme="minorEastAsia" w:eastAsiaTheme="minorEastAsia" w:hAnsiTheme="minorEastAsia"/>
        </w:rPr>
      </w:pPr>
      <w:r w:rsidRPr="00D07A5D">
        <w:rPr>
          <w:rFonts w:asciiTheme="minorEastAsia" w:eastAsiaTheme="minorEastAsia" w:hAnsiTheme="minorEastAsia"/>
        </w:rPr>
        <w:t>（1）明确采用中国人的“圣经”《论语》为基本教材；</w:t>
      </w:r>
    </w:p>
    <w:p w:rsidR="00D07A5D" w:rsidRPr="00D07A5D" w:rsidRDefault="00D07A5D" w:rsidP="00D07A5D">
      <w:pPr>
        <w:pStyle w:val="HTML"/>
        <w:spacing w:line="360" w:lineRule="auto"/>
        <w:ind w:firstLineChars="200" w:firstLine="480"/>
        <w:rPr>
          <w:rFonts w:asciiTheme="minorEastAsia" w:eastAsiaTheme="minorEastAsia" w:hAnsiTheme="minorEastAsia"/>
        </w:rPr>
      </w:pPr>
      <w:r w:rsidRPr="00D07A5D">
        <w:rPr>
          <w:rFonts w:asciiTheme="minorEastAsia" w:eastAsiaTheme="minorEastAsia" w:hAnsiTheme="minorEastAsia"/>
        </w:rPr>
        <w:t>（2）立足汉、宋、清儒的疏解，作透析之讲授；</w:t>
      </w:r>
    </w:p>
    <w:p w:rsidR="00D07A5D" w:rsidRPr="00D07A5D" w:rsidRDefault="00D07A5D" w:rsidP="00D07A5D">
      <w:pPr>
        <w:pStyle w:val="HTML"/>
        <w:spacing w:line="360" w:lineRule="auto"/>
        <w:ind w:firstLineChars="200" w:firstLine="480"/>
        <w:rPr>
          <w:rFonts w:asciiTheme="minorEastAsia" w:eastAsiaTheme="minorEastAsia" w:hAnsiTheme="minorEastAsia"/>
        </w:rPr>
      </w:pPr>
      <w:r w:rsidRPr="00D07A5D">
        <w:rPr>
          <w:rFonts w:asciiTheme="minorEastAsia" w:eastAsiaTheme="minorEastAsia" w:hAnsiTheme="minorEastAsia"/>
        </w:rPr>
        <w:t>（3）以传统国子监官音诵念带领学生诵习文本，增强体悟。</w:t>
      </w:r>
    </w:p>
    <w:p w:rsidR="00D07A5D" w:rsidRPr="00D07A5D" w:rsidRDefault="00D07A5D" w:rsidP="00D07A5D">
      <w:pPr>
        <w:pStyle w:val="HTML"/>
        <w:spacing w:line="360" w:lineRule="auto"/>
        <w:ind w:firstLineChars="200" w:firstLine="480"/>
        <w:rPr>
          <w:rFonts w:asciiTheme="minorEastAsia" w:eastAsiaTheme="minorEastAsia" w:hAnsiTheme="minorEastAsia"/>
        </w:rPr>
      </w:pPr>
      <w:r w:rsidRPr="00D07A5D">
        <w:rPr>
          <w:rFonts w:asciiTheme="minorEastAsia" w:eastAsiaTheme="minorEastAsia" w:hAnsiTheme="minorEastAsia"/>
        </w:rPr>
        <w:t>本课程的主要内容包括：</w:t>
      </w:r>
    </w:p>
    <w:p w:rsidR="00D07A5D" w:rsidRPr="00D07A5D" w:rsidRDefault="00D07A5D" w:rsidP="00D07A5D">
      <w:pPr>
        <w:pStyle w:val="HTML"/>
        <w:spacing w:line="360" w:lineRule="auto"/>
        <w:ind w:firstLineChars="200" w:firstLine="480"/>
        <w:rPr>
          <w:rFonts w:asciiTheme="minorEastAsia" w:eastAsiaTheme="minorEastAsia" w:hAnsiTheme="minorEastAsia"/>
        </w:rPr>
      </w:pPr>
      <w:r w:rsidRPr="00D07A5D">
        <w:rPr>
          <w:rFonts w:asciiTheme="minorEastAsia" w:eastAsiaTheme="minorEastAsia" w:hAnsiTheme="minorEastAsia"/>
        </w:rPr>
        <w:t>（1）孔子生平与儒家文化概说；</w:t>
      </w:r>
    </w:p>
    <w:p w:rsidR="00D07A5D" w:rsidRPr="00D07A5D" w:rsidRDefault="00D07A5D" w:rsidP="00D07A5D">
      <w:pPr>
        <w:pStyle w:val="HTML"/>
        <w:spacing w:line="360" w:lineRule="auto"/>
        <w:ind w:firstLineChars="200" w:firstLine="480"/>
        <w:rPr>
          <w:rFonts w:asciiTheme="minorEastAsia" w:eastAsiaTheme="minorEastAsia" w:hAnsiTheme="minorEastAsia"/>
        </w:rPr>
      </w:pPr>
      <w:r w:rsidRPr="00D07A5D">
        <w:rPr>
          <w:rFonts w:asciiTheme="minorEastAsia" w:eastAsiaTheme="minorEastAsia" w:hAnsiTheme="minorEastAsia"/>
        </w:rPr>
        <w:lastRenderedPageBreak/>
        <w:t>（2）《四书》所启示的人生观；</w:t>
      </w:r>
    </w:p>
    <w:p w:rsidR="00D07A5D" w:rsidRPr="00D07A5D" w:rsidRDefault="00D07A5D" w:rsidP="00D07A5D">
      <w:pPr>
        <w:pStyle w:val="HTML"/>
        <w:spacing w:line="360" w:lineRule="auto"/>
        <w:ind w:firstLineChars="200" w:firstLine="480"/>
        <w:rPr>
          <w:rFonts w:asciiTheme="minorEastAsia" w:eastAsiaTheme="minorEastAsia" w:hAnsiTheme="minorEastAsia"/>
        </w:rPr>
      </w:pPr>
      <w:r w:rsidRPr="00D07A5D">
        <w:rPr>
          <w:rFonts w:asciiTheme="minorEastAsia" w:eastAsiaTheme="minorEastAsia" w:hAnsiTheme="minorEastAsia"/>
        </w:rPr>
        <w:t>（3）仁义礼智信等传统美德的现代阐述；</w:t>
      </w:r>
    </w:p>
    <w:p w:rsidR="00D07A5D" w:rsidRPr="00D07A5D" w:rsidRDefault="00D07A5D" w:rsidP="00D07A5D">
      <w:pPr>
        <w:pStyle w:val="HTML"/>
        <w:spacing w:line="360" w:lineRule="auto"/>
        <w:ind w:firstLineChars="200" w:firstLine="480"/>
        <w:rPr>
          <w:rFonts w:asciiTheme="minorEastAsia" w:eastAsiaTheme="minorEastAsia" w:hAnsiTheme="minorEastAsia"/>
        </w:rPr>
      </w:pPr>
      <w:r w:rsidRPr="00D07A5D">
        <w:rPr>
          <w:rFonts w:asciiTheme="minorEastAsia" w:eastAsiaTheme="minorEastAsia" w:hAnsiTheme="minorEastAsia"/>
        </w:rPr>
        <w:t>（4）《论语》诵习。</w:t>
      </w:r>
    </w:p>
    <w:p w:rsidR="00D07A5D" w:rsidRPr="00D07A5D" w:rsidRDefault="00D07A5D" w:rsidP="00D07A5D">
      <w:pPr>
        <w:pStyle w:val="HTML"/>
        <w:spacing w:line="360" w:lineRule="auto"/>
        <w:ind w:firstLineChars="200" w:firstLine="480"/>
        <w:rPr>
          <w:rFonts w:asciiTheme="minorEastAsia" w:eastAsiaTheme="minorEastAsia" w:hAnsiTheme="minorEastAsia"/>
        </w:rPr>
      </w:pPr>
      <w:r w:rsidRPr="00D07A5D">
        <w:rPr>
          <w:rFonts w:asciiTheme="minorEastAsia" w:eastAsiaTheme="minorEastAsia" w:hAnsiTheme="minorEastAsia"/>
        </w:rPr>
        <w:t>共36学时，学生修完全部课程，并通过平时考核及期终考试，可获2学分。</w:t>
      </w:r>
    </w:p>
    <w:p w:rsidR="00D07A5D" w:rsidRPr="00D07A5D" w:rsidRDefault="00D07A5D" w:rsidP="00D07A5D">
      <w:pPr>
        <w:pStyle w:val="HTML"/>
        <w:spacing w:line="360" w:lineRule="auto"/>
        <w:ind w:firstLineChars="200" w:firstLine="480"/>
        <w:rPr>
          <w:rFonts w:asciiTheme="minorEastAsia" w:eastAsiaTheme="minorEastAsia" w:hAnsiTheme="minorEastAsia"/>
        </w:rPr>
      </w:pPr>
    </w:p>
    <w:p w:rsidR="00D07A5D" w:rsidRPr="00D07A5D" w:rsidRDefault="00D07A5D" w:rsidP="003B2267">
      <w:pPr>
        <w:pStyle w:val="HTML"/>
        <w:spacing w:line="360" w:lineRule="auto"/>
        <w:ind w:firstLineChars="200" w:firstLine="480"/>
        <w:rPr>
          <w:rFonts w:asciiTheme="minorEastAsia" w:hAnsiTheme="minorEastAsia"/>
          <w:bCs/>
        </w:rPr>
      </w:pPr>
      <w:r w:rsidRPr="00D07A5D">
        <w:rPr>
          <w:rFonts w:asciiTheme="minorEastAsia" w:eastAsiaTheme="minorEastAsia" w:hAnsiTheme="minorEastAsia"/>
        </w:rPr>
        <w:t xml:space="preserve">   </w:t>
      </w:r>
      <w:bookmarkStart w:id="0" w:name="_GoBack"/>
      <w:bookmarkEnd w:id="0"/>
    </w:p>
    <w:p w:rsidR="00D07A5D" w:rsidRPr="00D07A5D" w:rsidRDefault="00D07A5D" w:rsidP="00D07A5D">
      <w:pPr>
        <w:pStyle w:val="a5"/>
        <w:spacing w:line="360" w:lineRule="auto"/>
        <w:ind w:left="420" w:firstLine="480"/>
        <w:rPr>
          <w:rFonts w:asciiTheme="minorEastAsia" w:hAnsiTheme="minorEastAsia"/>
          <w:sz w:val="24"/>
          <w:szCs w:val="24"/>
        </w:rPr>
      </w:pPr>
    </w:p>
    <w:sectPr w:rsidR="00D07A5D" w:rsidRPr="00D07A5D">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9ED" w:rsidRDefault="000839ED" w:rsidP="00C6494C">
      <w:r>
        <w:separator/>
      </w:r>
    </w:p>
  </w:endnote>
  <w:endnote w:type="continuationSeparator" w:id="0">
    <w:p w:rsidR="000839ED" w:rsidRDefault="000839ED" w:rsidP="00C64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8891750"/>
      <w:docPartObj>
        <w:docPartGallery w:val="Page Numbers (Bottom of Page)"/>
        <w:docPartUnique/>
      </w:docPartObj>
    </w:sdtPr>
    <w:sdtEndPr/>
    <w:sdtContent>
      <w:p w:rsidR="00C6494C" w:rsidRDefault="00C6494C">
        <w:pPr>
          <w:pStyle w:val="a8"/>
          <w:jc w:val="center"/>
        </w:pPr>
        <w:r>
          <w:fldChar w:fldCharType="begin"/>
        </w:r>
        <w:r>
          <w:instrText>PAGE   \* MERGEFORMAT</w:instrText>
        </w:r>
        <w:r>
          <w:fldChar w:fldCharType="separate"/>
        </w:r>
        <w:r w:rsidR="003B2267" w:rsidRPr="003B2267">
          <w:rPr>
            <w:noProof/>
            <w:lang w:val="zh-CN"/>
          </w:rPr>
          <w:t>5</w:t>
        </w:r>
        <w:r>
          <w:fldChar w:fldCharType="end"/>
        </w:r>
      </w:p>
    </w:sdtContent>
  </w:sdt>
  <w:p w:rsidR="00C6494C" w:rsidRDefault="00C6494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9ED" w:rsidRDefault="000839ED" w:rsidP="00C6494C">
      <w:r>
        <w:separator/>
      </w:r>
    </w:p>
  </w:footnote>
  <w:footnote w:type="continuationSeparator" w:id="0">
    <w:p w:rsidR="000839ED" w:rsidRDefault="000839ED" w:rsidP="00C649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12312"/>
    <w:multiLevelType w:val="hybridMultilevel"/>
    <w:tmpl w:val="416659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FE30DFD"/>
    <w:multiLevelType w:val="hybridMultilevel"/>
    <w:tmpl w:val="4364C00E"/>
    <w:lvl w:ilvl="0" w:tplc="29CC00AC">
      <w:start w:val="1"/>
      <w:numFmt w:val="japaneseCounting"/>
      <w:lvlText w:val="%1、"/>
      <w:lvlJc w:val="left"/>
      <w:pPr>
        <w:ind w:left="1202" w:hanging="720"/>
      </w:pPr>
      <w:rPr>
        <w:rFonts w:cs="宋体"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15:restartNumberingAfterBreak="0">
    <w:nsid w:val="577A387F"/>
    <w:multiLevelType w:val="multilevel"/>
    <w:tmpl w:val="577A387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D6919DE"/>
    <w:multiLevelType w:val="hybridMultilevel"/>
    <w:tmpl w:val="460CBE1E"/>
    <w:lvl w:ilvl="0" w:tplc="C6040482">
      <w:start w:val="1"/>
      <w:numFmt w:val="japaneseCounting"/>
      <w:lvlText w:val="%1、"/>
      <w:lvlJc w:val="left"/>
      <w:pPr>
        <w:ind w:left="838" w:hanging="720"/>
      </w:pPr>
      <w:rPr>
        <w:rFonts w:hint="default"/>
      </w:rPr>
    </w:lvl>
    <w:lvl w:ilvl="1" w:tplc="04090019" w:tentative="1">
      <w:start w:val="1"/>
      <w:numFmt w:val="lowerLetter"/>
      <w:lvlText w:val="%2)"/>
      <w:lvlJc w:val="left"/>
      <w:pPr>
        <w:ind w:left="958" w:hanging="420"/>
      </w:pPr>
    </w:lvl>
    <w:lvl w:ilvl="2" w:tplc="0409001B" w:tentative="1">
      <w:start w:val="1"/>
      <w:numFmt w:val="lowerRoman"/>
      <w:lvlText w:val="%3."/>
      <w:lvlJc w:val="right"/>
      <w:pPr>
        <w:ind w:left="1378" w:hanging="420"/>
      </w:pPr>
    </w:lvl>
    <w:lvl w:ilvl="3" w:tplc="0409000F" w:tentative="1">
      <w:start w:val="1"/>
      <w:numFmt w:val="decimal"/>
      <w:lvlText w:val="%4."/>
      <w:lvlJc w:val="left"/>
      <w:pPr>
        <w:ind w:left="1798" w:hanging="420"/>
      </w:pPr>
    </w:lvl>
    <w:lvl w:ilvl="4" w:tplc="04090019" w:tentative="1">
      <w:start w:val="1"/>
      <w:numFmt w:val="lowerLetter"/>
      <w:lvlText w:val="%5)"/>
      <w:lvlJc w:val="left"/>
      <w:pPr>
        <w:ind w:left="2218" w:hanging="420"/>
      </w:pPr>
    </w:lvl>
    <w:lvl w:ilvl="5" w:tplc="0409001B" w:tentative="1">
      <w:start w:val="1"/>
      <w:numFmt w:val="lowerRoman"/>
      <w:lvlText w:val="%6."/>
      <w:lvlJc w:val="right"/>
      <w:pPr>
        <w:ind w:left="2638" w:hanging="420"/>
      </w:pPr>
    </w:lvl>
    <w:lvl w:ilvl="6" w:tplc="0409000F" w:tentative="1">
      <w:start w:val="1"/>
      <w:numFmt w:val="decimal"/>
      <w:lvlText w:val="%7."/>
      <w:lvlJc w:val="left"/>
      <w:pPr>
        <w:ind w:left="3058" w:hanging="420"/>
      </w:pPr>
    </w:lvl>
    <w:lvl w:ilvl="7" w:tplc="04090019" w:tentative="1">
      <w:start w:val="1"/>
      <w:numFmt w:val="lowerLetter"/>
      <w:lvlText w:val="%8)"/>
      <w:lvlJc w:val="left"/>
      <w:pPr>
        <w:ind w:left="3478" w:hanging="420"/>
      </w:pPr>
    </w:lvl>
    <w:lvl w:ilvl="8" w:tplc="0409001B" w:tentative="1">
      <w:start w:val="1"/>
      <w:numFmt w:val="lowerRoman"/>
      <w:lvlText w:val="%9."/>
      <w:lvlJc w:val="right"/>
      <w:pPr>
        <w:ind w:left="3898"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A5D"/>
    <w:rsid w:val="000839ED"/>
    <w:rsid w:val="000852C6"/>
    <w:rsid w:val="00254AE5"/>
    <w:rsid w:val="003B2267"/>
    <w:rsid w:val="003D002A"/>
    <w:rsid w:val="00451091"/>
    <w:rsid w:val="004F246D"/>
    <w:rsid w:val="005A349B"/>
    <w:rsid w:val="007B599B"/>
    <w:rsid w:val="009538FC"/>
    <w:rsid w:val="009C201D"/>
    <w:rsid w:val="00B2572F"/>
    <w:rsid w:val="00C21776"/>
    <w:rsid w:val="00C6494C"/>
    <w:rsid w:val="00D07A5D"/>
    <w:rsid w:val="00DB58FF"/>
    <w:rsid w:val="00DE0D4F"/>
    <w:rsid w:val="00E90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DD449D-8908-4005-A578-016B14FDE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7A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07A5D"/>
    <w:rPr>
      <w:color w:val="0000FF" w:themeColor="hyperlink"/>
      <w:u w:val="single"/>
    </w:rPr>
  </w:style>
  <w:style w:type="paragraph" w:customStyle="1" w:styleId="1">
    <w:name w:val="列出段落1"/>
    <w:basedOn w:val="a"/>
    <w:uiPriority w:val="34"/>
    <w:qFormat/>
    <w:rsid w:val="00D07A5D"/>
    <w:pPr>
      <w:ind w:firstLineChars="200" w:firstLine="420"/>
    </w:pPr>
  </w:style>
  <w:style w:type="paragraph" w:styleId="a4">
    <w:name w:val="Balloon Text"/>
    <w:basedOn w:val="a"/>
    <w:link w:val="Char"/>
    <w:uiPriority w:val="99"/>
    <w:semiHidden/>
    <w:unhideWhenUsed/>
    <w:rsid w:val="00D07A5D"/>
    <w:rPr>
      <w:sz w:val="18"/>
      <w:szCs w:val="18"/>
    </w:rPr>
  </w:style>
  <w:style w:type="character" w:customStyle="1" w:styleId="Char">
    <w:name w:val="批注框文本 Char"/>
    <w:basedOn w:val="a0"/>
    <w:link w:val="a4"/>
    <w:uiPriority w:val="99"/>
    <w:semiHidden/>
    <w:rsid w:val="00D07A5D"/>
    <w:rPr>
      <w:sz w:val="18"/>
      <w:szCs w:val="18"/>
    </w:rPr>
  </w:style>
  <w:style w:type="paragraph" w:styleId="a5">
    <w:name w:val="List Paragraph"/>
    <w:basedOn w:val="a"/>
    <w:uiPriority w:val="34"/>
    <w:qFormat/>
    <w:rsid w:val="00D07A5D"/>
    <w:pPr>
      <w:ind w:firstLineChars="200" w:firstLine="420"/>
    </w:pPr>
  </w:style>
  <w:style w:type="paragraph" w:styleId="HTML">
    <w:name w:val="HTML Preformatted"/>
    <w:basedOn w:val="a"/>
    <w:link w:val="HTMLChar"/>
    <w:uiPriority w:val="99"/>
    <w:unhideWhenUsed/>
    <w:rsid w:val="00D07A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D07A5D"/>
    <w:rPr>
      <w:rFonts w:ascii="宋体" w:eastAsia="宋体" w:hAnsi="宋体" w:cs="宋体"/>
      <w:kern w:val="0"/>
      <w:sz w:val="24"/>
      <w:szCs w:val="24"/>
    </w:rPr>
  </w:style>
  <w:style w:type="paragraph" w:styleId="a6">
    <w:name w:val="Normal (Web)"/>
    <w:basedOn w:val="a"/>
    <w:uiPriority w:val="99"/>
    <w:semiHidden/>
    <w:unhideWhenUsed/>
    <w:rsid w:val="00D07A5D"/>
    <w:pPr>
      <w:widowControl/>
      <w:spacing w:before="100" w:beforeAutospacing="1" w:after="100" w:afterAutospacing="1"/>
      <w:jc w:val="left"/>
    </w:pPr>
    <w:rPr>
      <w:rFonts w:ascii="宋体" w:eastAsia="宋体" w:hAnsi="宋体" w:cs="宋体"/>
      <w:kern w:val="0"/>
      <w:sz w:val="24"/>
      <w:szCs w:val="24"/>
    </w:rPr>
  </w:style>
  <w:style w:type="paragraph" w:styleId="a7">
    <w:name w:val="header"/>
    <w:basedOn w:val="a"/>
    <w:link w:val="Char0"/>
    <w:uiPriority w:val="99"/>
    <w:unhideWhenUsed/>
    <w:rsid w:val="00C6494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C6494C"/>
    <w:rPr>
      <w:sz w:val="18"/>
      <w:szCs w:val="18"/>
    </w:rPr>
  </w:style>
  <w:style w:type="paragraph" w:styleId="a8">
    <w:name w:val="footer"/>
    <w:basedOn w:val="a"/>
    <w:link w:val="Char1"/>
    <w:uiPriority w:val="99"/>
    <w:unhideWhenUsed/>
    <w:rsid w:val="00C6494C"/>
    <w:pPr>
      <w:tabs>
        <w:tab w:val="center" w:pos="4153"/>
        <w:tab w:val="right" w:pos="8306"/>
      </w:tabs>
      <w:snapToGrid w:val="0"/>
      <w:jc w:val="left"/>
    </w:pPr>
    <w:rPr>
      <w:sz w:val="18"/>
      <w:szCs w:val="18"/>
    </w:rPr>
  </w:style>
  <w:style w:type="character" w:customStyle="1" w:styleId="Char1">
    <w:name w:val="页脚 Char"/>
    <w:basedOn w:val="a0"/>
    <w:link w:val="a8"/>
    <w:uiPriority w:val="99"/>
    <w:rsid w:val="00C6494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185C6-F456-4B15-B81F-0F8F5F09C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527</Words>
  <Characters>3010</Characters>
  <Application>Microsoft Office Word</Application>
  <DocSecurity>0</DocSecurity>
  <Lines>25</Lines>
  <Paragraphs>7</Paragraphs>
  <ScaleCrop>false</ScaleCrop>
  <Company>微软中国</Company>
  <LinksUpToDate>false</LinksUpToDate>
  <CharactersWithSpaces>3530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CCEDRI-PC</cp:lastModifiedBy>
  <cp:revision>18</cp:revision>
  <dcterms:created xsi:type="dcterms:W3CDTF">2016-09-02T06:42:00Z</dcterms:created>
  <dcterms:modified xsi:type="dcterms:W3CDTF">2016-09-03T12:18:00Z</dcterms:modified>
</cp:coreProperties>
</file>